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69CE3" w14:textId="0DC7B4AB" w:rsidR="009755BF" w:rsidRPr="00E57989" w:rsidRDefault="009755BF" w:rsidP="00E57989">
      <w:pPr>
        <w:pStyle w:val="NoSpacing"/>
        <w:jc w:val="center"/>
        <w:rPr>
          <w:rFonts w:ascii="Times New Roman" w:hAnsi="Times New Roman" w:cs="Times New Roman"/>
          <w:b/>
          <w:sz w:val="24"/>
          <w:szCs w:val="24"/>
        </w:rPr>
      </w:pPr>
      <w:r w:rsidRPr="00E57989">
        <w:rPr>
          <w:rFonts w:ascii="Times New Roman" w:hAnsi="Times New Roman" w:cs="Times New Roman"/>
          <w:b/>
          <w:sz w:val="24"/>
          <w:szCs w:val="24"/>
        </w:rPr>
        <w:t>A Tale of Two Novices</w:t>
      </w:r>
    </w:p>
    <w:p w14:paraId="42459D9F" w14:textId="77777777" w:rsidR="00FF1D3A" w:rsidRDefault="00E57989" w:rsidP="00FF1D3A">
      <w:pPr>
        <w:pStyle w:val="NoSpacing"/>
        <w:jc w:val="center"/>
        <w:rPr>
          <w:rFonts w:ascii="Times New Roman" w:hAnsi="Times New Roman" w:cs="Times New Roman"/>
          <w:b/>
          <w:sz w:val="18"/>
          <w:szCs w:val="18"/>
        </w:rPr>
      </w:pPr>
      <w:r w:rsidRPr="00E57989">
        <w:rPr>
          <w:rFonts w:ascii="Times New Roman" w:hAnsi="Times New Roman" w:cs="Times New Roman"/>
          <w:b/>
          <w:sz w:val="18"/>
          <w:szCs w:val="18"/>
        </w:rPr>
        <w:t>Krissie Weimer, The Pennsylvania State University</w:t>
      </w:r>
    </w:p>
    <w:p w14:paraId="54A33E2D" w14:textId="03BCA2D3" w:rsidR="00FF1D3A" w:rsidRPr="00FF1D3A" w:rsidRDefault="00A00251" w:rsidP="00FF1D3A">
      <w:pPr>
        <w:pStyle w:val="NoSpacing"/>
        <w:jc w:val="center"/>
        <w:rPr>
          <w:rFonts w:ascii="Times New Roman" w:hAnsi="Times New Roman" w:cs="Times New Roman"/>
          <w:b/>
          <w:sz w:val="18"/>
          <w:szCs w:val="18"/>
        </w:rPr>
      </w:pPr>
      <w:r w:rsidRPr="00E57989">
        <w:rPr>
          <w:rFonts w:ascii="Times New Roman" w:hAnsi="Times New Roman" w:cs="Times New Roman"/>
          <w:vertAlign w:val="superscript"/>
        </w:rPr>
        <w:t xml:space="preserve"> </w:t>
      </w:r>
    </w:p>
    <w:p w14:paraId="54E39374" w14:textId="594650F2" w:rsidR="00FF1D3A" w:rsidRPr="00FF1D3A" w:rsidRDefault="00FF1D3A" w:rsidP="00FF1D3A">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Previously, I examined novice teacher mentoring programs in West Virginia by surveying an administrator in each county. Variations existed in many aspects of these programs, and when I presented that study at the West Virginia Music Educators Association conference, a number of mentees in those programs spoke of the inadequacies of the program, especially the discrepancies between how the program was described in a handbook and how it was actually carried out. I wanted to hear more from mentees, so I conducted a study</w:t>
      </w:r>
      <w:r w:rsidRPr="00EF4437">
        <w:rPr>
          <w:rFonts w:ascii="Times New Roman" w:hAnsi="Times New Roman" w:cs="Times New Roman"/>
          <w:sz w:val="24"/>
          <w:szCs w:val="24"/>
        </w:rPr>
        <w:t xml:space="preserve"> to investigate mentoring activities experienced by n</w:t>
      </w:r>
      <w:r>
        <w:rPr>
          <w:rFonts w:ascii="Times New Roman" w:hAnsi="Times New Roman" w:cs="Times New Roman"/>
          <w:sz w:val="24"/>
          <w:szCs w:val="24"/>
        </w:rPr>
        <w:t>ovice music teachers. I</w:t>
      </w:r>
      <w:r w:rsidRPr="00EF4437">
        <w:rPr>
          <w:rFonts w:ascii="Times New Roman" w:hAnsi="Times New Roman" w:cs="Times New Roman"/>
          <w:sz w:val="24"/>
          <w:szCs w:val="24"/>
        </w:rPr>
        <w:t xml:space="preserve"> identified and examine</w:t>
      </w:r>
      <w:r>
        <w:rPr>
          <w:rFonts w:ascii="Times New Roman" w:hAnsi="Times New Roman" w:cs="Times New Roman"/>
          <w:sz w:val="24"/>
          <w:szCs w:val="24"/>
        </w:rPr>
        <w:t>d</w:t>
      </w:r>
      <w:r w:rsidRPr="00EF4437">
        <w:rPr>
          <w:rFonts w:ascii="Times New Roman" w:hAnsi="Times New Roman" w:cs="Times New Roman"/>
          <w:sz w:val="24"/>
          <w:szCs w:val="24"/>
        </w:rPr>
        <w:t xml:space="preserve"> the types of mentoring activities novice teachers experienced in their first three years of teaching. Results indicated </w:t>
      </w:r>
      <w:r>
        <w:rPr>
          <w:rFonts w:ascii="Times New Roman" w:hAnsi="Times New Roman" w:cs="Times New Roman"/>
          <w:sz w:val="24"/>
          <w:szCs w:val="24"/>
        </w:rPr>
        <w:t xml:space="preserve">that novice music teachers participate in a variety of mentoring program activities including formal and informal district, school, and department-wide activities. Novice music teachers also sought activities independently either in addition to, or because of a lack of mentoring activities. </w:t>
      </w:r>
    </w:p>
    <w:p w14:paraId="1D75A8C1" w14:textId="11920657" w:rsidR="004E34F8" w:rsidRDefault="00FF1D3A" w:rsidP="00FF1D3A">
      <w:pPr>
        <w:spacing w:line="480" w:lineRule="auto"/>
        <w:ind w:firstLine="720"/>
        <w:rPr>
          <w:rFonts w:ascii="Times New Roman" w:hAnsi="Times New Roman" w:cs="Times New Roman"/>
        </w:rPr>
      </w:pPr>
      <w:r>
        <w:rPr>
          <w:rFonts w:ascii="Times New Roman" w:hAnsi="Times New Roman" w:cs="Times New Roman"/>
        </w:rPr>
        <w:t xml:space="preserve">I wanted to go more in-depth with novice music teachers. </w:t>
      </w:r>
      <w:r w:rsidR="009755BF" w:rsidRPr="00C504CD">
        <w:rPr>
          <w:rFonts w:ascii="Times New Roman" w:hAnsi="Times New Roman" w:cs="Times New Roman"/>
        </w:rPr>
        <w:t xml:space="preserve">Therefore, the purpose of this </w:t>
      </w:r>
      <w:r>
        <w:rPr>
          <w:rFonts w:ascii="Times New Roman" w:hAnsi="Times New Roman" w:cs="Times New Roman"/>
        </w:rPr>
        <w:t xml:space="preserve">multiple case </w:t>
      </w:r>
      <w:r w:rsidR="009755BF" w:rsidRPr="00C504CD">
        <w:rPr>
          <w:rFonts w:ascii="Times New Roman" w:hAnsi="Times New Roman" w:cs="Times New Roman"/>
        </w:rPr>
        <w:t xml:space="preserve">study </w:t>
      </w:r>
      <w:r>
        <w:rPr>
          <w:rFonts w:ascii="Times New Roman" w:hAnsi="Times New Roman" w:cs="Times New Roman"/>
        </w:rPr>
        <w:t xml:space="preserve">(Yin, 2014) </w:t>
      </w:r>
      <w:r w:rsidR="001C2742">
        <w:rPr>
          <w:rFonts w:ascii="Times New Roman" w:hAnsi="Times New Roman" w:cs="Times New Roman"/>
        </w:rPr>
        <w:t>wa</w:t>
      </w:r>
      <w:r w:rsidR="00C504CD">
        <w:rPr>
          <w:rFonts w:ascii="Times New Roman" w:hAnsi="Times New Roman" w:cs="Times New Roman"/>
        </w:rPr>
        <w:t>s</w:t>
      </w:r>
      <w:r w:rsidR="009755BF" w:rsidRPr="00C504CD">
        <w:rPr>
          <w:rFonts w:ascii="Times New Roman" w:hAnsi="Times New Roman" w:cs="Times New Roman"/>
        </w:rPr>
        <w:t xml:space="preserve"> </w:t>
      </w:r>
      <w:r w:rsidR="00C504CD">
        <w:rPr>
          <w:rFonts w:ascii="Times New Roman" w:hAnsi="Times New Roman" w:cs="Times New Roman"/>
        </w:rPr>
        <w:t>t</w:t>
      </w:r>
      <w:r w:rsidR="00C504CD" w:rsidRPr="00C504CD">
        <w:rPr>
          <w:rFonts w:ascii="Times New Roman" w:hAnsi="Times New Roman" w:cs="Times New Roman"/>
        </w:rPr>
        <w:t>o examine the mentoring experiences of two novice music teachers</w:t>
      </w:r>
      <w:r w:rsidR="00C504CD">
        <w:rPr>
          <w:rFonts w:ascii="Times New Roman" w:hAnsi="Times New Roman" w:cs="Times New Roman"/>
        </w:rPr>
        <w:t xml:space="preserve"> in different school dist</w:t>
      </w:r>
      <w:r w:rsidR="00E57989">
        <w:rPr>
          <w:rFonts w:ascii="Times New Roman" w:hAnsi="Times New Roman" w:cs="Times New Roman"/>
        </w:rPr>
        <w:t>rict</w:t>
      </w:r>
      <w:r w:rsidR="00017D4C">
        <w:rPr>
          <w:rFonts w:ascii="Times New Roman" w:hAnsi="Times New Roman" w:cs="Times New Roman"/>
        </w:rPr>
        <w:t>s</w:t>
      </w:r>
      <w:r w:rsidR="00E57989">
        <w:rPr>
          <w:rFonts w:ascii="Times New Roman" w:hAnsi="Times New Roman" w:cs="Times New Roman"/>
        </w:rPr>
        <w:t>;</w:t>
      </w:r>
      <w:r w:rsidR="00C504CD">
        <w:rPr>
          <w:rFonts w:ascii="Times New Roman" w:hAnsi="Times New Roman" w:cs="Times New Roman"/>
        </w:rPr>
        <w:t xml:space="preserve"> to</w:t>
      </w:r>
      <w:r w:rsidR="00C504CD" w:rsidRPr="00C504CD">
        <w:rPr>
          <w:rFonts w:ascii="Times New Roman" w:hAnsi="Times New Roman" w:cs="Times New Roman"/>
        </w:rPr>
        <w:t xml:space="preserve"> identify the types of mentoring assistance experienced</w:t>
      </w:r>
      <w:r w:rsidR="00C504CD">
        <w:rPr>
          <w:rFonts w:ascii="Times New Roman" w:hAnsi="Times New Roman" w:cs="Times New Roman"/>
        </w:rPr>
        <w:t xml:space="preserve">, </w:t>
      </w:r>
      <w:r w:rsidR="00C504CD" w:rsidRPr="00C504CD">
        <w:rPr>
          <w:rFonts w:ascii="Times New Roman" w:hAnsi="Times New Roman" w:cs="Times New Roman"/>
        </w:rPr>
        <w:t>their perceptions of mentoring based on their experiences</w:t>
      </w:r>
      <w:r w:rsidR="00C504CD">
        <w:rPr>
          <w:rFonts w:ascii="Times New Roman" w:hAnsi="Times New Roman" w:cs="Times New Roman"/>
        </w:rPr>
        <w:t xml:space="preserve">, </w:t>
      </w:r>
      <w:r w:rsidR="00E57989">
        <w:rPr>
          <w:rFonts w:ascii="Times New Roman" w:hAnsi="Times New Roman" w:cs="Times New Roman"/>
        </w:rPr>
        <w:t xml:space="preserve">and </w:t>
      </w:r>
      <w:r w:rsidR="00C504CD" w:rsidRPr="00C504CD">
        <w:rPr>
          <w:rFonts w:ascii="Times New Roman" w:hAnsi="Times New Roman" w:cs="Times New Roman"/>
        </w:rPr>
        <w:t xml:space="preserve">other forms of professional development </w:t>
      </w:r>
      <w:r w:rsidR="00E57989">
        <w:rPr>
          <w:rFonts w:ascii="Times New Roman" w:hAnsi="Times New Roman" w:cs="Times New Roman"/>
        </w:rPr>
        <w:t xml:space="preserve">they </w:t>
      </w:r>
      <w:r w:rsidR="00C504CD" w:rsidRPr="00C504CD">
        <w:rPr>
          <w:rFonts w:ascii="Times New Roman" w:hAnsi="Times New Roman" w:cs="Times New Roman"/>
        </w:rPr>
        <w:t>sought independently</w:t>
      </w:r>
      <w:r w:rsidR="009755BF" w:rsidRPr="00C504CD">
        <w:rPr>
          <w:rFonts w:ascii="Times New Roman" w:hAnsi="Times New Roman" w:cs="Times New Roman"/>
        </w:rPr>
        <w:t xml:space="preserve">. </w:t>
      </w:r>
      <w:r w:rsidR="00E57989">
        <w:rPr>
          <w:rFonts w:ascii="Times New Roman" w:hAnsi="Times New Roman" w:cs="Times New Roman"/>
        </w:rPr>
        <w:t>Data in</w:t>
      </w:r>
      <w:r>
        <w:rPr>
          <w:rFonts w:ascii="Times New Roman" w:hAnsi="Times New Roman" w:cs="Times New Roman"/>
        </w:rPr>
        <w:t xml:space="preserve">cludes </w:t>
      </w:r>
      <w:r w:rsidR="009755BF" w:rsidRPr="00C504CD">
        <w:rPr>
          <w:rFonts w:ascii="Times New Roman" w:hAnsi="Times New Roman" w:cs="Times New Roman"/>
        </w:rPr>
        <w:t xml:space="preserve">journal entries, </w:t>
      </w:r>
      <w:r>
        <w:rPr>
          <w:rFonts w:ascii="Times New Roman" w:hAnsi="Times New Roman" w:cs="Times New Roman"/>
        </w:rPr>
        <w:t xml:space="preserve">interviews, and </w:t>
      </w:r>
      <w:r w:rsidR="009755BF" w:rsidRPr="00C504CD">
        <w:rPr>
          <w:rFonts w:ascii="Times New Roman" w:hAnsi="Times New Roman" w:cs="Times New Roman"/>
        </w:rPr>
        <w:t>questionnaire</w:t>
      </w:r>
      <w:r w:rsidR="00E57989">
        <w:rPr>
          <w:rFonts w:ascii="Times New Roman" w:hAnsi="Times New Roman" w:cs="Times New Roman"/>
        </w:rPr>
        <w:t>s.</w:t>
      </w:r>
      <w:r w:rsidR="009755BF" w:rsidRPr="00C504CD">
        <w:rPr>
          <w:rFonts w:ascii="Times New Roman" w:hAnsi="Times New Roman" w:cs="Times New Roman"/>
        </w:rPr>
        <w:t xml:space="preserve"> </w:t>
      </w:r>
      <w:r w:rsidR="0063331D">
        <w:rPr>
          <w:rFonts w:ascii="Times New Roman" w:hAnsi="Times New Roman" w:cs="Times New Roman"/>
        </w:rPr>
        <w:t>Data collection remains</w:t>
      </w:r>
      <w:r w:rsidR="00E57989">
        <w:rPr>
          <w:rFonts w:ascii="Times New Roman" w:hAnsi="Times New Roman" w:cs="Times New Roman"/>
        </w:rPr>
        <w:t xml:space="preserve"> in progress</w:t>
      </w:r>
      <w:r w:rsidR="0063331D">
        <w:rPr>
          <w:rFonts w:ascii="Times New Roman" w:hAnsi="Times New Roman" w:cs="Times New Roman"/>
        </w:rPr>
        <w:t xml:space="preserve">, but </w:t>
      </w:r>
      <w:r>
        <w:rPr>
          <w:rFonts w:ascii="Times New Roman" w:hAnsi="Times New Roman" w:cs="Times New Roman"/>
        </w:rPr>
        <w:t>d</w:t>
      </w:r>
      <w:r w:rsidR="0063331D">
        <w:rPr>
          <w:rFonts w:ascii="Times New Roman" w:hAnsi="Times New Roman" w:cs="Times New Roman"/>
        </w:rPr>
        <w:t>ata analyzed to this point indicate feelings of isolation vs. integration (Weimer &amp; Thornton, 2014)</w:t>
      </w:r>
      <w:r>
        <w:rPr>
          <w:rFonts w:ascii="Times New Roman" w:hAnsi="Times New Roman" w:cs="Times New Roman"/>
        </w:rPr>
        <w:t>. T</w:t>
      </w:r>
      <w:r>
        <w:rPr>
          <w:rFonts w:ascii="Times New Roman" w:hAnsi="Times New Roman" w:cs="Times New Roman"/>
        </w:rPr>
        <w:t xml:space="preserve">hemes of variation </w:t>
      </w:r>
      <w:r>
        <w:rPr>
          <w:rFonts w:ascii="Times New Roman" w:hAnsi="Times New Roman" w:cs="Times New Roman"/>
        </w:rPr>
        <w:t>and optimism are emerging</w:t>
      </w:r>
      <w:r>
        <w:rPr>
          <w:rFonts w:ascii="Times New Roman" w:hAnsi="Times New Roman" w:cs="Times New Roman"/>
        </w:rPr>
        <w:t>. Variation in the way the programs are designed and implemented; variation in the goals of the program, mentor, and mentee; and variation in the matching mentor and mentee have been identified.</w:t>
      </w:r>
    </w:p>
    <w:p w14:paraId="7599A406" w14:textId="693A2721" w:rsidR="001C2742" w:rsidRPr="001C2742" w:rsidRDefault="001C2742" w:rsidP="001C2742">
      <w:pPr>
        <w:spacing w:line="480" w:lineRule="auto"/>
        <w:jc w:val="center"/>
        <w:rPr>
          <w:rFonts w:ascii="Times New Roman" w:hAnsi="Times New Roman" w:cs="Times New Roman"/>
          <w:sz w:val="18"/>
          <w:szCs w:val="18"/>
        </w:rPr>
      </w:pPr>
      <w:r w:rsidRPr="001C2742">
        <w:rPr>
          <w:rFonts w:ascii="Times New Roman" w:hAnsi="Times New Roman" w:cs="Times New Roman"/>
          <w:sz w:val="18"/>
          <w:szCs w:val="18"/>
        </w:rPr>
        <w:t>References</w:t>
      </w:r>
    </w:p>
    <w:p w14:paraId="01D968D3" w14:textId="095D3148" w:rsidR="001C2742" w:rsidRPr="001C2742" w:rsidRDefault="001C2742" w:rsidP="001C2742">
      <w:pPr>
        <w:ind w:firstLine="720"/>
        <w:rPr>
          <w:rFonts w:ascii="Times New Roman" w:hAnsi="Times New Roman" w:cs="Times New Roman"/>
          <w:sz w:val="18"/>
          <w:szCs w:val="18"/>
        </w:rPr>
      </w:pPr>
      <w:r w:rsidRPr="001C2742">
        <w:rPr>
          <w:rFonts w:ascii="Times New Roman" w:hAnsi="Times New Roman" w:cs="Times New Roman"/>
          <w:sz w:val="18"/>
          <w:szCs w:val="18"/>
        </w:rPr>
        <w:t xml:space="preserve">Weimer, K. &amp; Thornton, D. (2014). </w:t>
      </w:r>
      <w:r w:rsidRPr="001C2742">
        <w:rPr>
          <w:rFonts w:ascii="Times New Roman" w:hAnsi="Times New Roman" w:cs="Times New Roman"/>
          <w:i/>
          <w:iCs/>
          <w:sz w:val="18"/>
          <w:szCs w:val="18"/>
        </w:rPr>
        <w:t xml:space="preserve">Mentoring relationships in music education: Pre-service to experienced teacher. </w:t>
      </w:r>
      <w:r w:rsidRPr="001C2742">
        <w:rPr>
          <w:rFonts w:ascii="Times New Roman" w:hAnsi="Times New Roman" w:cs="Times New Roman"/>
          <w:sz w:val="18"/>
          <w:szCs w:val="18"/>
        </w:rPr>
        <w:t>Paper presented at the Mentoring Institute Conference Annual Conference</w:t>
      </w:r>
      <w:r>
        <w:rPr>
          <w:rFonts w:ascii="Times New Roman" w:hAnsi="Times New Roman" w:cs="Times New Roman"/>
          <w:sz w:val="18"/>
          <w:szCs w:val="18"/>
        </w:rPr>
        <w:t>, University of New Mexico.</w:t>
      </w:r>
    </w:p>
    <w:p w14:paraId="33A62EC6" w14:textId="77777777" w:rsidR="001C2742" w:rsidRDefault="001C2742" w:rsidP="001C2742">
      <w:pPr>
        <w:ind w:firstLine="720"/>
        <w:rPr>
          <w:rFonts w:ascii="Times New Roman" w:hAnsi="Times New Roman" w:cs="Times New Roman"/>
          <w:sz w:val="18"/>
          <w:szCs w:val="18"/>
        </w:rPr>
      </w:pPr>
    </w:p>
    <w:p w14:paraId="0C9717E2" w14:textId="77777777" w:rsidR="001C2742" w:rsidRDefault="001C2742" w:rsidP="001C2742">
      <w:pPr>
        <w:ind w:firstLine="720"/>
        <w:rPr>
          <w:rFonts w:ascii="Times New Roman" w:hAnsi="Times New Roman" w:cs="Times New Roman"/>
          <w:sz w:val="18"/>
          <w:szCs w:val="18"/>
        </w:rPr>
      </w:pPr>
      <w:r w:rsidRPr="001C2742">
        <w:rPr>
          <w:rFonts w:ascii="Times New Roman" w:hAnsi="Times New Roman" w:cs="Times New Roman"/>
          <w:sz w:val="18"/>
          <w:szCs w:val="18"/>
        </w:rPr>
        <w:t xml:space="preserve">Yin, R. K. (2009).  </w:t>
      </w:r>
      <w:r w:rsidRPr="001C2742">
        <w:rPr>
          <w:rFonts w:ascii="Times New Roman" w:hAnsi="Times New Roman" w:cs="Times New Roman"/>
          <w:i/>
          <w:iCs/>
          <w:sz w:val="18"/>
          <w:szCs w:val="18"/>
        </w:rPr>
        <w:t>Case Study Research:  Design and Methods.</w:t>
      </w:r>
      <w:r w:rsidRPr="001C2742">
        <w:rPr>
          <w:rFonts w:ascii="Times New Roman" w:hAnsi="Times New Roman" w:cs="Times New Roman"/>
          <w:sz w:val="18"/>
          <w:szCs w:val="18"/>
        </w:rPr>
        <w:t xml:space="preserve">  Washington DC: Sage.</w:t>
      </w:r>
    </w:p>
    <w:p w14:paraId="16D7AEFA" w14:textId="6D3A682E" w:rsidR="00017D4C" w:rsidRDefault="00017D4C" w:rsidP="001C2742">
      <w:pPr>
        <w:ind w:firstLine="720"/>
        <w:rPr>
          <w:rFonts w:ascii="Times New Roman" w:hAnsi="Times New Roman" w:cs="Times New Roman"/>
          <w:sz w:val="18"/>
          <w:szCs w:val="18"/>
        </w:rPr>
      </w:pPr>
    </w:p>
    <w:p w14:paraId="02115018" w14:textId="78A295C1" w:rsidR="00017D4C" w:rsidRDefault="00017D4C" w:rsidP="00017D4C">
      <w:pPr>
        <w:jc w:val="center"/>
        <w:rPr>
          <w:rFonts w:ascii="Times New Roman" w:hAnsi="Times New Roman" w:cs="Times New Roman"/>
        </w:rPr>
      </w:pPr>
      <w:r>
        <w:rPr>
          <w:rFonts w:ascii="Times New Roman" w:hAnsi="Times New Roman" w:cs="Times New Roman"/>
        </w:rPr>
        <w:lastRenderedPageBreak/>
        <w:t>Applications</w:t>
      </w:r>
    </w:p>
    <w:p w14:paraId="12644E20" w14:textId="77777777" w:rsidR="00017D4C" w:rsidRDefault="00017D4C" w:rsidP="00017D4C">
      <w:pPr>
        <w:ind w:firstLine="720"/>
        <w:jc w:val="center"/>
      </w:pPr>
    </w:p>
    <w:p w14:paraId="21177D04" w14:textId="21A8DC67" w:rsidR="00017D4C" w:rsidRPr="0029761A" w:rsidRDefault="00017D4C" w:rsidP="0029761A">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Novice teacher mentoring programs need to be</w:t>
      </w:r>
      <w:r w:rsidR="00A3167C">
        <w:rPr>
          <w:rFonts w:ascii="Times New Roman" w:hAnsi="Times New Roman" w:cs="Times New Roman"/>
          <w:sz w:val="24"/>
          <w:szCs w:val="24"/>
        </w:rPr>
        <w:t xml:space="preserve"> design</w:t>
      </w:r>
      <w:r w:rsidR="0029761A">
        <w:rPr>
          <w:rFonts w:ascii="Times New Roman" w:hAnsi="Times New Roman" w:cs="Times New Roman"/>
          <w:sz w:val="24"/>
          <w:szCs w:val="24"/>
        </w:rPr>
        <w:t xml:space="preserve">ed and implemented based on researched models. </w:t>
      </w:r>
    </w:p>
    <w:p w14:paraId="1D23B6D5" w14:textId="77777777" w:rsidR="00017D4C" w:rsidRDefault="00017D4C" w:rsidP="00017D4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Novice teacher mentoring programs need to have clearly defined goals for the program, the mentor, and the mentee. </w:t>
      </w:r>
    </w:p>
    <w:p w14:paraId="7E29BB94" w14:textId="77777777" w:rsidR="00017D4C" w:rsidRDefault="00017D4C" w:rsidP="00017D4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Mentors need to be highly qualified and well trained in order to fully support the mentee.</w:t>
      </w:r>
    </w:p>
    <w:p w14:paraId="03094642" w14:textId="652F2B29" w:rsidR="0029761A" w:rsidRDefault="00A00251" w:rsidP="00017D4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M</w:t>
      </w:r>
      <w:r w:rsidR="0029761A">
        <w:rPr>
          <w:rFonts w:ascii="Times New Roman" w:hAnsi="Times New Roman" w:cs="Times New Roman"/>
          <w:sz w:val="24"/>
          <w:szCs w:val="24"/>
        </w:rPr>
        <w:t xml:space="preserve">entor and mentee </w:t>
      </w:r>
      <w:r>
        <w:rPr>
          <w:rFonts w:ascii="Times New Roman" w:hAnsi="Times New Roman" w:cs="Times New Roman"/>
          <w:sz w:val="24"/>
          <w:szCs w:val="24"/>
        </w:rPr>
        <w:t xml:space="preserve">must </w:t>
      </w:r>
      <w:bookmarkStart w:id="0" w:name="_GoBack"/>
      <w:bookmarkEnd w:id="0"/>
      <w:r w:rsidR="0029761A">
        <w:rPr>
          <w:rFonts w:ascii="Times New Roman" w:hAnsi="Times New Roman" w:cs="Times New Roman"/>
          <w:sz w:val="24"/>
          <w:szCs w:val="24"/>
        </w:rPr>
        <w:t xml:space="preserve">be matched by subject and grade level as closely as possible. </w:t>
      </w:r>
    </w:p>
    <w:p w14:paraId="10BF7BC3" w14:textId="0D8F45F0" w:rsidR="00017D4C" w:rsidRDefault="00017D4C" w:rsidP="00017D4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Novice music teachers should take responsibility for their own professional growth and development by seeking help from resources such as people, publications, and professional organizations.</w:t>
      </w:r>
    </w:p>
    <w:p w14:paraId="136E67C2" w14:textId="5BEB82C4" w:rsidR="00017D4C" w:rsidRPr="00017D4C" w:rsidRDefault="00017D4C" w:rsidP="00017D4C">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Feelings of isolation are common among novice music teachers. While they need to take responsibility for their professional growth, they also need to be supported in order to feel confident about their teaching and remain in the profession. </w:t>
      </w:r>
    </w:p>
    <w:p w14:paraId="62760C04" w14:textId="77777777" w:rsidR="00FF1D3A" w:rsidRPr="00C504CD" w:rsidRDefault="00FF1D3A" w:rsidP="00017D4C">
      <w:pPr>
        <w:rPr>
          <w:rFonts w:ascii="Times New Roman" w:hAnsi="Times New Roman" w:cs="Times New Roman"/>
        </w:rPr>
      </w:pPr>
    </w:p>
    <w:sectPr w:rsidR="00FF1D3A" w:rsidRPr="00C504CD" w:rsidSect="001C2742">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533ED"/>
    <w:multiLevelType w:val="hybridMultilevel"/>
    <w:tmpl w:val="9486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F65F2"/>
    <w:multiLevelType w:val="hybridMultilevel"/>
    <w:tmpl w:val="993C1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5B0D19"/>
    <w:multiLevelType w:val="hybridMultilevel"/>
    <w:tmpl w:val="4720E62C"/>
    <w:lvl w:ilvl="0" w:tplc="CF78B732">
      <w:start w:val="1"/>
      <w:numFmt w:val="bullet"/>
      <w:lvlText w:val="•"/>
      <w:lvlJc w:val="left"/>
      <w:pPr>
        <w:tabs>
          <w:tab w:val="num" w:pos="720"/>
        </w:tabs>
        <w:ind w:left="720" w:hanging="360"/>
      </w:pPr>
      <w:rPr>
        <w:rFonts w:ascii="Arial" w:hAnsi="Arial" w:hint="default"/>
      </w:rPr>
    </w:lvl>
    <w:lvl w:ilvl="1" w:tplc="91A4CE12" w:tentative="1">
      <w:start w:val="1"/>
      <w:numFmt w:val="bullet"/>
      <w:lvlText w:val="•"/>
      <w:lvlJc w:val="left"/>
      <w:pPr>
        <w:tabs>
          <w:tab w:val="num" w:pos="1440"/>
        </w:tabs>
        <w:ind w:left="1440" w:hanging="360"/>
      </w:pPr>
      <w:rPr>
        <w:rFonts w:ascii="Arial" w:hAnsi="Arial" w:hint="default"/>
      </w:rPr>
    </w:lvl>
    <w:lvl w:ilvl="2" w:tplc="47E0BC0E" w:tentative="1">
      <w:start w:val="1"/>
      <w:numFmt w:val="bullet"/>
      <w:lvlText w:val="•"/>
      <w:lvlJc w:val="left"/>
      <w:pPr>
        <w:tabs>
          <w:tab w:val="num" w:pos="2160"/>
        </w:tabs>
        <w:ind w:left="2160" w:hanging="360"/>
      </w:pPr>
      <w:rPr>
        <w:rFonts w:ascii="Arial" w:hAnsi="Arial" w:hint="default"/>
      </w:rPr>
    </w:lvl>
    <w:lvl w:ilvl="3" w:tplc="0BDE7FF6" w:tentative="1">
      <w:start w:val="1"/>
      <w:numFmt w:val="bullet"/>
      <w:lvlText w:val="•"/>
      <w:lvlJc w:val="left"/>
      <w:pPr>
        <w:tabs>
          <w:tab w:val="num" w:pos="2880"/>
        </w:tabs>
        <w:ind w:left="2880" w:hanging="360"/>
      </w:pPr>
      <w:rPr>
        <w:rFonts w:ascii="Arial" w:hAnsi="Arial" w:hint="default"/>
      </w:rPr>
    </w:lvl>
    <w:lvl w:ilvl="4" w:tplc="75325E58" w:tentative="1">
      <w:start w:val="1"/>
      <w:numFmt w:val="bullet"/>
      <w:lvlText w:val="•"/>
      <w:lvlJc w:val="left"/>
      <w:pPr>
        <w:tabs>
          <w:tab w:val="num" w:pos="3600"/>
        </w:tabs>
        <w:ind w:left="3600" w:hanging="360"/>
      </w:pPr>
      <w:rPr>
        <w:rFonts w:ascii="Arial" w:hAnsi="Arial" w:hint="default"/>
      </w:rPr>
    </w:lvl>
    <w:lvl w:ilvl="5" w:tplc="C93C953A" w:tentative="1">
      <w:start w:val="1"/>
      <w:numFmt w:val="bullet"/>
      <w:lvlText w:val="•"/>
      <w:lvlJc w:val="left"/>
      <w:pPr>
        <w:tabs>
          <w:tab w:val="num" w:pos="4320"/>
        </w:tabs>
        <w:ind w:left="4320" w:hanging="360"/>
      </w:pPr>
      <w:rPr>
        <w:rFonts w:ascii="Arial" w:hAnsi="Arial" w:hint="default"/>
      </w:rPr>
    </w:lvl>
    <w:lvl w:ilvl="6" w:tplc="35B4AC04" w:tentative="1">
      <w:start w:val="1"/>
      <w:numFmt w:val="bullet"/>
      <w:lvlText w:val="•"/>
      <w:lvlJc w:val="left"/>
      <w:pPr>
        <w:tabs>
          <w:tab w:val="num" w:pos="5040"/>
        </w:tabs>
        <w:ind w:left="5040" w:hanging="360"/>
      </w:pPr>
      <w:rPr>
        <w:rFonts w:ascii="Arial" w:hAnsi="Arial" w:hint="default"/>
      </w:rPr>
    </w:lvl>
    <w:lvl w:ilvl="7" w:tplc="88C8C6DE" w:tentative="1">
      <w:start w:val="1"/>
      <w:numFmt w:val="bullet"/>
      <w:lvlText w:val="•"/>
      <w:lvlJc w:val="left"/>
      <w:pPr>
        <w:tabs>
          <w:tab w:val="num" w:pos="5760"/>
        </w:tabs>
        <w:ind w:left="5760" w:hanging="360"/>
      </w:pPr>
      <w:rPr>
        <w:rFonts w:ascii="Arial" w:hAnsi="Arial" w:hint="default"/>
      </w:rPr>
    </w:lvl>
    <w:lvl w:ilvl="8" w:tplc="CAF6D364" w:tentative="1">
      <w:start w:val="1"/>
      <w:numFmt w:val="bullet"/>
      <w:lvlText w:val="•"/>
      <w:lvlJc w:val="left"/>
      <w:pPr>
        <w:tabs>
          <w:tab w:val="num" w:pos="6480"/>
        </w:tabs>
        <w:ind w:left="6480" w:hanging="360"/>
      </w:pPr>
      <w:rPr>
        <w:rFonts w:ascii="Arial" w:hAnsi="Arial" w:hint="default"/>
      </w:rPr>
    </w:lvl>
  </w:abstractNum>
  <w:abstractNum w:abstractNumId="3">
    <w:nsid w:val="6EA216B9"/>
    <w:multiLevelType w:val="hybridMultilevel"/>
    <w:tmpl w:val="BCC8C656"/>
    <w:lvl w:ilvl="0" w:tplc="7834DF96">
      <w:start w:val="1"/>
      <w:numFmt w:val="bullet"/>
      <w:lvlText w:val="•"/>
      <w:lvlJc w:val="left"/>
      <w:pPr>
        <w:tabs>
          <w:tab w:val="num" w:pos="720"/>
        </w:tabs>
        <w:ind w:left="720" w:hanging="360"/>
      </w:pPr>
      <w:rPr>
        <w:rFonts w:ascii="Arial" w:hAnsi="Arial" w:hint="default"/>
      </w:rPr>
    </w:lvl>
    <w:lvl w:ilvl="1" w:tplc="2A3A60D2">
      <w:start w:val="291"/>
      <w:numFmt w:val="bullet"/>
      <w:lvlText w:val="•"/>
      <w:lvlJc w:val="left"/>
      <w:pPr>
        <w:tabs>
          <w:tab w:val="num" w:pos="1440"/>
        </w:tabs>
        <w:ind w:left="1440" w:hanging="360"/>
      </w:pPr>
      <w:rPr>
        <w:rFonts w:ascii="Arial" w:hAnsi="Arial" w:hint="default"/>
      </w:rPr>
    </w:lvl>
    <w:lvl w:ilvl="2" w:tplc="E47E31C8" w:tentative="1">
      <w:start w:val="1"/>
      <w:numFmt w:val="bullet"/>
      <w:lvlText w:val="•"/>
      <w:lvlJc w:val="left"/>
      <w:pPr>
        <w:tabs>
          <w:tab w:val="num" w:pos="2160"/>
        </w:tabs>
        <w:ind w:left="2160" w:hanging="360"/>
      </w:pPr>
      <w:rPr>
        <w:rFonts w:ascii="Arial" w:hAnsi="Arial" w:hint="default"/>
      </w:rPr>
    </w:lvl>
    <w:lvl w:ilvl="3" w:tplc="463CED32" w:tentative="1">
      <w:start w:val="1"/>
      <w:numFmt w:val="bullet"/>
      <w:lvlText w:val="•"/>
      <w:lvlJc w:val="left"/>
      <w:pPr>
        <w:tabs>
          <w:tab w:val="num" w:pos="2880"/>
        </w:tabs>
        <w:ind w:left="2880" w:hanging="360"/>
      </w:pPr>
      <w:rPr>
        <w:rFonts w:ascii="Arial" w:hAnsi="Arial" w:hint="default"/>
      </w:rPr>
    </w:lvl>
    <w:lvl w:ilvl="4" w:tplc="53F2DF8E" w:tentative="1">
      <w:start w:val="1"/>
      <w:numFmt w:val="bullet"/>
      <w:lvlText w:val="•"/>
      <w:lvlJc w:val="left"/>
      <w:pPr>
        <w:tabs>
          <w:tab w:val="num" w:pos="3600"/>
        </w:tabs>
        <w:ind w:left="3600" w:hanging="360"/>
      </w:pPr>
      <w:rPr>
        <w:rFonts w:ascii="Arial" w:hAnsi="Arial" w:hint="default"/>
      </w:rPr>
    </w:lvl>
    <w:lvl w:ilvl="5" w:tplc="E256BF3E" w:tentative="1">
      <w:start w:val="1"/>
      <w:numFmt w:val="bullet"/>
      <w:lvlText w:val="•"/>
      <w:lvlJc w:val="left"/>
      <w:pPr>
        <w:tabs>
          <w:tab w:val="num" w:pos="4320"/>
        </w:tabs>
        <w:ind w:left="4320" w:hanging="360"/>
      </w:pPr>
      <w:rPr>
        <w:rFonts w:ascii="Arial" w:hAnsi="Arial" w:hint="default"/>
      </w:rPr>
    </w:lvl>
    <w:lvl w:ilvl="6" w:tplc="26D28BFE" w:tentative="1">
      <w:start w:val="1"/>
      <w:numFmt w:val="bullet"/>
      <w:lvlText w:val="•"/>
      <w:lvlJc w:val="left"/>
      <w:pPr>
        <w:tabs>
          <w:tab w:val="num" w:pos="5040"/>
        </w:tabs>
        <w:ind w:left="5040" w:hanging="360"/>
      </w:pPr>
      <w:rPr>
        <w:rFonts w:ascii="Arial" w:hAnsi="Arial" w:hint="default"/>
      </w:rPr>
    </w:lvl>
    <w:lvl w:ilvl="7" w:tplc="104222E6" w:tentative="1">
      <w:start w:val="1"/>
      <w:numFmt w:val="bullet"/>
      <w:lvlText w:val="•"/>
      <w:lvlJc w:val="left"/>
      <w:pPr>
        <w:tabs>
          <w:tab w:val="num" w:pos="5760"/>
        </w:tabs>
        <w:ind w:left="5760" w:hanging="360"/>
      </w:pPr>
      <w:rPr>
        <w:rFonts w:ascii="Arial" w:hAnsi="Arial" w:hint="default"/>
      </w:rPr>
    </w:lvl>
    <w:lvl w:ilvl="8" w:tplc="27D6C73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DA"/>
    <w:rsid w:val="00017D4C"/>
    <w:rsid w:val="000638AC"/>
    <w:rsid w:val="0008099F"/>
    <w:rsid w:val="00126BF0"/>
    <w:rsid w:val="00150DC8"/>
    <w:rsid w:val="00157E33"/>
    <w:rsid w:val="00183760"/>
    <w:rsid w:val="001C2742"/>
    <w:rsid w:val="002676DA"/>
    <w:rsid w:val="0029761A"/>
    <w:rsid w:val="002C183C"/>
    <w:rsid w:val="002F6E5A"/>
    <w:rsid w:val="00347A5C"/>
    <w:rsid w:val="0035262E"/>
    <w:rsid w:val="00465ECE"/>
    <w:rsid w:val="004D14EC"/>
    <w:rsid w:val="005A23B1"/>
    <w:rsid w:val="0063331D"/>
    <w:rsid w:val="007136D7"/>
    <w:rsid w:val="0075364D"/>
    <w:rsid w:val="007D3D09"/>
    <w:rsid w:val="008A107D"/>
    <w:rsid w:val="008B1A22"/>
    <w:rsid w:val="00903AB6"/>
    <w:rsid w:val="009755BF"/>
    <w:rsid w:val="00A00251"/>
    <w:rsid w:val="00A3167C"/>
    <w:rsid w:val="00C504CD"/>
    <w:rsid w:val="00CE06C6"/>
    <w:rsid w:val="00D25E76"/>
    <w:rsid w:val="00DA71A3"/>
    <w:rsid w:val="00E57989"/>
    <w:rsid w:val="00FF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5376"/>
  <w15:chartTrackingRefBased/>
  <w15:docId w15:val="{2637869F-41EA-4317-8454-A3A382D6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8AC"/>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676DA"/>
    <w:pPr>
      <w:spacing w:after="0" w:line="240" w:lineRule="auto"/>
    </w:pPr>
  </w:style>
  <w:style w:type="character" w:customStyle="1" w:styleId="NoSpacingChar">
    <w:name w:val="No Spacing Char"/>
    <w:basedOn w:val="DefaultParagraphFont"/>
    <w:link w:val="NoSpacing"/>
    <w:uiPriority w:val="1"/>
    <w:rsid w:val="002676DA"/>
  </w:style>
  <w:style w:type="paragraph" w:styleId="ListParagraph">
    <w:name w:val="List Paragraph"/>
    <w:basedOn w:val="Normal"/>
    <w:uiPriority w:val="34"/>
    <w:qFormat/>
    <w:rsid w:val="00C504CD"/>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94016">
      <w:bodyDiv w:val="1"/>
      <w:marLeft w:val="0"/>
      <w:marRight w:val="0"/>
      <w:marTop w:val="0"/>
      <w:marBottom w:val="0"/>
      <w:divBdr>
        <w:top w:val="none" w:sz="0" w:space="0" w:color="auto"/>
        <w:left w:val="none" w:sz="0" w:space="0" w:color="auto"/>
        <w:bottom w:val="none" w:sz="0" w:space="0" w:color="auto"/>
        <w:right w:val="none" w:sz="0" w:space="0" w:color="auto"/>
      </w:divBdr>
      <w:divsChild>
        <w:div w:id="1830634754">
          <w:marLeft w:val="1080"/>
          <w:marRight w:val="0"/>
          <w:marTop w:val="0"/>
          <w:marBottom w:val="0"/>
          <w:divBdr>
            <w:top w:val="none" w:sz="0" w:space="0" w:color="auto"/>
            <w:left w:val="none" w:sz="0" w:space="0" w:color="auto"/>
            <w:bottom w:val="none" w:sz="0" w:space="0" w:color="auto"/>
            <w:right w:val="none" w:sz="0" w:space="0" w:color="auto"/>
          </w:divBdr>
        </w:div>
        <w:div w:id="328555948">
          <w:marLeft w:val="1080"/>
          <w:marRight w:val="0"/>
          <w:marTop w:val="0"/>
          <w:marBottom w:val="0"/>
          <w:divBdr>
            <w:top w:val="none" w:sz="0" w:space="0" w:color="auto"/>
            <w:left w:val="none" w:sz="0" w:space="0" w:color="auto"/>
            <w:bottom w:val="none" w:sz="0" w:space="0" w:color="auto"/>
            <w:right w:val="none" w:sz="0" w:space="0" w:color="auto"/>
          </w:divBdr>
        </w:div>
        <w:div w:id="1823035211">
          <w:marLeft w:val="3326"/>
          <w:marRight w:val="0"/>
          <w:marTop w:val="0"/>
          <w:marBottom w:val="0"/>
          <w:divBdr>
            <w:top w:val="none" w:sz="0" w:space="0" w:color="auto"/>
            <w:left w:val="none" w:sz="0" w:space="0" w:color="auto"/>
            <w:bottom w:val="none" w:sz="0" w:space="0" w:color="auto"/>
            <w:right w:val="none" w:sz="0" w:space="0" w:color="auto"/>
          </w:divBdr>
        </w:div>
        <w:div w:id="932974780">
          <w:marLeft w:val="3326"/>
          <w:marRight w:val="0"/>
          <w:marTop w:val="0"/>
          <w:marBottom w:val="0"/>
          <w:divBdr>
            <w:top w:val="none" w:sz="0" w:space="0" w:color="auto"/>
            <w:left w:val="none" w:sz="0" w:space="0" w:color="auto"/>
            <w:bottom w:val="none" w:sz="0" w:space="0" w:color="auto"/>
            <w:right w:val="none" w:sz="0" w:space="0" w:color="auto"/>
          </w:divBdr>
        </w:div>
        <w:div w:id="27607979">
          <w:marLeft w:val="3326"/>
          <w:marRight w:val="0"/>
          <w:marTop w:val="0"/>
          <w:marBottom w:val="0"/>
          <w:divBdr>
            <w:top w:val="none" w:sz="0" w:space="0" w:color="auto"/>
            <w:left w:val="none" w:sz="0" w:space="0" w:color="auto"/>
            <w:bottom w:val="none" w:sz="0" w:space="0" w:color="auto"/>
            <w:right w:val="none" w:sz="0" w:space="0" w:color="auto"/>
          </w:divBdr>
        </w:div>
      </w:divsChild>
    </w:div>
    <w:div w:id="523783509">
      <w:bodyDiv w:val="1"/>
      <w:marLeft w:val="0"/>
      <w:marRight w:val="0"/>
      <w:marTop w:val="0"/>
      <w:marBottom w:val="0"/>
      <w:divBdr>
        <w:top w:val="none" w:sz="0" w:space="0" w:color="auto"/>
        <w:left w:val="none" w:sz="0" w:space="0" w:color="auto"/>
        <w:bottom w:val="none" w:sz="0" w:space="0" w:color="auto"/>
        <w:right w:val="none" w:sz="0" w:space="0" w:color="auto"/>
      </w:divBdr>
      <w:divsChild>
        <w:div w:id="1398895355">
          <w:marLeft w:val="1080"/>
          <w:marRight w:val="0"/>
          <w:marTop w:val="0"/>
          <w:marBottom w:val="0"/>
          <w:divBdr>
            <w:top w:val="none" w:sz="0" w:space="0" w:color="auto"/>
            <w:left w:val="none" w:sz="0" w:space="0" w:color="auto"/>
            <w:bottom w:val="none" w:sz="0" w:space="0" w:color="auto"/>
            <w:right w:val="none" w:sz="0" w:space="0" w:color="auto"/>
          </w:divBdr>
        </w:div>
      </w:divsChild>
    </w:div>
    <w:div w:id="172648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Krissie Weimer</dc:creator>
  <cp:keywords/>
  <dc:description/>
  <cp:lastModifiedBy>krissie weimer</cp:lastModifiedBy>
  <cp:revision>15</cp:revision>
  <dcterms:created xsi:type="dcterms:W3CDTF">2014-10-30T13:41:00Z</dcterms:created>
  <dcterms:modified xsi:type="dcterms:W3CDTF">2015-03-25T00:48:00Z</dcterms:modified>
</cp:coreProperties>
</file>