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sz w:val="30"/>
          <w:szCs w:val="30"/>
        </w:rPr>
      </w:pPr>
      <w:r>
        <w:rPr>
          <w:sz w:val="30"/>
          <w:szCs w:val="30"/>
          <w:rtl w:val="0"/>
          <w:lang w:val="en-US"/>
        </w:rPr>
        <w:t>Allocation of Administrative Resources by Maryland Band Directors</w:t>
      </w:r>
    </w:p>
    <w:p>
      <w:pPr>
        <w:pStyle w:val="Body A"/>
        <w:jc w:val="center"/>
        <w:rPr>
          <w:sz w:val="24"/>
          <w:szCs w:val="24"/>
        </w:rPr>
      </w:pPr>
    </w:p>
    <w:p>
      <w:pPr>
        <w:pStyle w:val="Body A"/>
        <w:jc w:val="center"/>
        <w:rPr>
          <w:sz w:val="24"/>
          <w:szCs w:val="24"/>
        </w:rPr>
      </w:pPr>
      <w:r>
        <w:rPr>
          <w:sz w:val="24"/>
          <w:szCs w:val="24"/>
          <w:rtl w:val="0"/>
          <w:lang w:val="en-US"/>
        </w:rPr>
        <w:t>Primary Researcher: P. Joseph Holback, Jr.</w:t>
      </w:r>
    </w:p>
    <w:p>
      <w:pPr>
        <w:pStyle w:val="Body A"/>
        <w:jc w:val="center"/>
        <w:rPr>
          <w:sz w:val="24"/>
          <w:szCs w:val="24"/>
        </w:rPr>
      </w:pPr>
      <w:r>
        <w:rPr>
          <w:sz w:val="24"/>
          <w:szCs w:val="24"/>
          <w:rtl w:val="0"/>
          <w:lang w:val="en-US"/>
        </w:rPr>
        <w:t>Advisor: Dr. Kevin Shorner-Johnson</w:t>
      </w:r>
    </w:p>
    <w:p>
      <w:pPr>
        <w:pStyle w:val="Body A"/>
        <w:jc w:val="center"/>
        <w:rPr>
          <w:sz w:val="24"/>
          <w:szCs w:val="24"/>
        </w:rPr>
      </w:pPr>
      <w:r>
        <w:rPr>
          <w:sz w:val="24"/>
          <w:szCs w:val="24"/>
          <w:rtl w:val="0"/>
          <w:lang w:val="en-US"/>
        </w:rPr>
        <w:t>Institution: Elizabethtown College</w:t>
      </w:r>
    </w:p>
    <w:p>
      <w:pPr>
        <w:pStyle w:val="Body A"/>
        <w:jc w:val="center"/>
        <w:rPr>
          <w:sz w:val="24"/>
          <w:szCs w:val="24"/>
        </w:rPr>
      </w:pPr>
    </w:p>
    <w:p>
      <w:pPr>
        <w:pStyle w:val="Body A"/>
        <w:jc w:val="center"/>
        <w:rPr>
          <w:rFonts w:ascii="Times New Roman" w:cs="Times New Roman" w:hAnsi="Times New Roman" w:eastAsia="Times New Roman"/>
          <w:i w:val="1"/>
          <w:iCs w:val="1"/>
          <w:sz w:val="22"/>
          <w:szCs w:val="22"/>
        </w:rPr>
      </w:pPr>
      <w:r>
        <w:rPr>
          <w:rFonts w:ascii="Times New Roman"/>
          <w:i w:val="1"/>
          <w:iCs w:val="1"/>
          <w:sz w:val="22"/>
          <w:szCs w:val="22"/>
          <w:rtl w:val="0"/>
          <w:lang w:val="en-US"/>
        </w:rPr>
        <w:t xml:space="preserve">Presented at the annual conference of the Pennsylvania Music Educators Association </w:t>
      </w:r>
    </w:p>
    <w:p>
      <w:pPr>
        <w:pStyle w:val="Body A"/>
        <w:jc w:val="center"/>
        <w:rPr>
          <w:sz w:val="24"/>
          <w:szCs w:val="24"/>
        </w:rPr>
      </w:pPr>
      <w:r>
        <w:rPr>
          <w:rFonts w:ascii="Times New Roman"/>
          <w:i w:val="1"/>
          <w:iCs w:val="1"/>
          <w:sz w:val="22"/>
          <w:szCs w:val="22"/>
          <w:rtl w:val="0"/>
          <w:lang w:val="en-US"/>
        </w:rPr>
        <w:t>Hershey, PA     March 26-27, 2015</w:t>
      </w:r>
    </w:p>
    <w:p>
      <w:pPr>
        <w:pStyle w:val="Body A"/>
        <w:jc w:val="center"/>
        <w:rPr>
          <w:sz w:val="24"/>
          <w:szCs w:val="24"/>
        </w:rPr>
      </w:pPr>
    </w:p>
    <w:p>
      <w:pPr>
        <w:pStyle w:val="Body A"/>
        <w:jc w:val="center"/>
        <w:rPr>
          <w:sz w:val="24"/>
          <w:szCs w:val="24"/>
        </w:rPr>
      </w:pPr>
      <w:r>
        <w:rPr>
          <w:sz w:val="24"/>
          <w:szCs w:val="24"/>
          <w:rtl w:val="0"/>
          <w:lang w:val="en-US"/>
        </w:rPr>
        <w:t>Abstract</w:t>
      </w:r>
    </w:p>
    <w:p>
      <w:pPr>
        <w:pStyle w:val="Body A"/>
        <w:jc w:val="center"/>
        <w:rPr>
          <w:sz w:val="24"/>
          <w:szCs w:val="24"/>
        </w:rPr>
      </w:pPr>
    </w:p>
    <w:p>
      <w:pPr>
        <w:pStyle w:val="Body A"/>
        <w:rPr>
          <w:sz w:val="22"/>
          <w:szCs w:val="22"/>
        </w:rPr>
      </w:pPr>
      <w:r>
        <w:rPr>
          <w:sz w:val="24"/>
          <w:szCs w:val="24"/>
          <w:rtl w:val="0"/>
        </w:rPr>
        <w:tab/>
      </w:r>
      <w:r>
        <w:rPr>
          <w:rFonts w:ascii="Helvetica" w:cs="Arial Unicode MS" w:hAnsi="Arial Unicode MS" w:eastAsia="Arial Unicode MS"/>
          <w:sz w:val="22"/>
          <w:szCs w:val="22"/>
          <w:rtl w:val="0"/>
          <w:lang w:val="en-US"/>
        </w:rPr>
        <w:t xml:space="preserve">There is an extensive collection of works in publication - such as </w:t>
      </w:r>
      <w:r>
        <w:rPr>
          <w:rFonts w:ascii="Helvetica" w:cs="Arial Unicode MS" w:hAnsi="Arial Unicode MS" w:eastAsia="Arial Unicode MS"/>
          <w:i w:val="1"/>
          <w:iCs w:val="1"/>
          <w:sz w:val="22"/>
          <w:szCs w:val="22"/>
          <w:rtl w:val="0"/>
          <w:lang w:val="en-US"/>
        </w:rPr>
        <w:t>Teaching Band &amp; Orchestra: Methods and Materials</w:t>
      </w:r>
      <w:r>
        <w:rPr>
          <w:rFonts w:ascii="Helvetica" w:cs="Arial Unicode MS" w:hAnsi="Arial Unicode MS" w:eastAsia="Arial Unicode MS"/>
          <w:sz w:val="22"/>
          <w:szCs w:val="22"/>
          <w:rtl w:val="0"/>
          <w:lang w:val="en-US"/>
        </w:rPr>
        <w:t xml:space="preserve"> (Cooper, 2004) and </w:t>
      </w:r>
      <w:r>
        <w:rPr>
          <w:rFonts w:ascii="Helvetica" w:cs="Arial Unicode MS" w:hAnsi="Arial Unicode MS" w:eastAsia="Arial Unicode MS"/>
          <w:i w:val="1"/>
          <w:iCs w:val="1"/>
          <w:sz w:val="22"/>
          <w:szCs w:val="22"/>
          <w:rtl w:val="0"/>
          <w:lang w:val="en-US"/>
        </w:rPr>
        <w:t>Teaching Band with Excellence : A Comprehensive Curricular, Pedagogical, and Administrative Resource</w:t>
      </w:r>
      <w:r>
        <w:rPr>
          <w:rFonts w:ascii="Helvetica" w:cs="Arial Unicode MS" w:hAnsi="Arial Unicode MS" w:eastAsia="Arial Unicode MS"/>
          <w:sz w:val="22"/>
          <w:szCs w:val="22"/>
          <w:rtl w:val="0"/>
          <w:lang w:val="en-US"/>
        </w:rPr>
        <w:t xml:space="preserve"> (Pearson &amp; Nowlin, 2011) - that deal with becoming a band director, and describe the importance of budget and resource allocation in idealistic terms. However, while a large body of research has been devoted to the impact of budget/resource cuts on band programs, few have focused on allocating what they </w:t>
      </w:r>
      <w:r>
        <w:rPr>
          <w:rFonts w:ascii="Helvetica" w:cs="Arial Unicode MS" w:hAnsi="Arial Unicode MS" w:eastAsia="Arial Unicode MS"/>
          <w:i w:val="1"/>
          <w:iCs w:val="1"/>
          <w:sz w:val="22"/>
          <w:szCs w:val="22"/>
          <w:rtl w:val="0"/>
          <w:lang w:val="en-US"/>
        </w:rPr>
        <w:t>have</w:t>
      </w:r>
      <w:r>
        <w:rPr>
          <w:rFonts w:ascii="Helvetica" w:cs="Arial Unicode MS" w:hAnsi="Arial Unicode MS" w:eastAsia="Arial Unicode MS"/>
          <w:sz w:val="22"/>
          <w:szCs w:val="22"/>
          <w:rtl w:val="0"/>
          <w:lang w:val="en-US"/>
        </w:rPr>
        <w:t>. The purpose of this</w:t>
      </w:r>
      <w:r>
        <w:rPr>
          <w:rFonts w:ascii="Helvetica" w:cs="Arial Unicode MS" w:hAnsi="Arial Unicode MS" w:eastAsia="Arial Unicode MS"/>
          <w:sz w:val="22"/>
          <w:szCs w:val="22"/>
          <w:rtl w:val="0"/>
          <w:lang w:val="en-US"/>
        </w:rPr>
        <w:t xml:space="preserve"> study </w:t>
      </w:r>
      <w:r>
        <w:rPr>
          <w:rFonts w:ascii="Helvetica" w:cs="Arial Unicode MS" w:hAnsi="Arial Unicode MS" w:eastAsia="Arial Unicode MS"/>
          <w:sz w:val="22"/>
          <w:szCs w:val="22"/>
          <w:rtl w:val="0"/>
          <w:lang w:val="en-US"/>
        </w:rPr>
        <w:t xml:space="preserve">was to examine the practical use of financial and temporal resources among band directors in Maryland. My major research question was: How do Maryland band directors allocate resources of time and money? </w:t>
      </w:r>
    </w:p>
    <w:p>
      <w:pPr>
        <w:pStyle w:val="Body A"/>
        <w:rPr>
          <w:sz w:val="22"/>
          <w:szCs w:val="22"/>
        </w:rPr>
      </w:pPr>
      <w:r>
        <w:rPr>
          <w:rFonts w:ascii="Helvetica" w:cs="Arial Unicode MS" w:hAnsi="Arial Unicode MS" w:eastAsia="Arial Unicode MS"/>
          <w:sz w:val="22"/>
          <w:szCs w:val="22"/>
          <w:rtl w:val="0"/>
        </w:rPr>
        <w:tab/>
        <w:t xml:space="preserve">My method of data collection was a quantitative survey. The survey consisted of 11 research questions (in addition to a 12th informed consent prompt) that fell into categories of demographic factors, financial resources, and temporal resources. It was not only reviewed by three professors in the Fine and Performing Arts Department at Elizabethtown College, but was also submitted for a trial-run and review by local band directors in Pennsylvania. In order to distribute the survey, </w:t>
      </w:r>
      <w:r>
        <w:rPr>
          <w:rFonts w:ascii="Helvetica" w:cs="Arial Unicode MS" w:hAnsi="Arial Unicode MS" w:eastAsia="Arial Unicode MS"/>
          <w:sz w:val="22"/>
          <w:szCs w:val="22"/>
          <w:rtl w:val="0"/>
          <w:lang w:val="en-US"/>
        </w:rPr>
        <w:t>a list of all public high schools in Maryland was gathered. This was done by visiting the website for each county school board and entering the listed high schools into a spreadsheet. Next, the potential band director participant from each school was cataloged by their email address in the spreadsheet, either by accessing each school</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 xml:space="preserve">s website and searching for their email address, or by calling the school office to request the information if it was not found on the website. </w:t>
      </w:r>
      <w:r>
        <w:rPr>
          <w:rFonts w:ascii="Helvetica" w:cs="Arial Unicode MS" w:hAnsi="Arial Unicode MS" w:eastAsia="Arial Unicode MS"/>
          <w:sz w:val="22"/>
          <w:szCs w:val="22"/>
          <w:rtl w:val="0"/>
          <w:lang w:val="en-US"/>
        </w:rPr>
        <w:t xml:space="preserve">An </w:t>
      </w:r>
      <w:r>
        <w:rPr>
          <w:rFonts w:ascii="Helvetica" w:cs="Arial Unicode MS" w:hAnsi="Arial Unicode MS" w:eastAsia="Arial Unicode MS"/>
          <w:sz w:val="22"/>
          <w:szCs w:val="22"/>
          <w:rtl w:val="0"/>
          <w:lang w:val="en-US"/>
        </w:rPr>
        <w:t>e</w:t>
      </w:r>
      <w:r>
        <w:rPr>
          <w:rFonts w:ascii="Helvetica" w:cs="Arial Unicode MS" w:hAnsi="Arial Unicode MS" w:eastAsia="Arial Unicode MS"/>
          <w:sz w:val="22"/>
          <w:szCs w:val="22"/>
          <w:rtl w:val="0"/>
          <w:lang w:val="en-US"/>
        </w:rPr>
        <w:t xml:space="preserve">-mail </w:t>
      </w:r>
      <w:r>
        <w:rPr>
          <w:rFonts w:ascii="Helvetica" w:cs="Arial Unicode MS" w:hAnsi="Arial Unicode MS" w:eastAsia="Arial Unicode MS"/>
          <w:sz w:val="22"/>
          <w:szCs w:val="22"/>
          <w:rtl w:val="0"/>
          <w:lang w:val="en-US"/>
        </w:rPr>
        <w:t xml:space="preserve">with a link to my survey </w:t>
      </w:r>
      <w:r>
        <w:rPr>
          <w:rFonts w:ascii="Helvetica" w:cs="Arial Unicode MS" w:hAnsi="Arial Unicode MS" w:eastAsia="Arial Unicode MS"/>
          <w:sz w:val="22"/>
          <w:szCs w:val="22"/>
          <w:rtl w:val="0"/>
          <w:lang w:val="en-US"/>
        </w:rPr>
        <w:t>w</w:t>
      </w:r>
      <w:r>
        <w:rPr>
          <w:rFonts w:ascii="Helvetica" w:cs="Arial Unicode MS" w:hAnsi="Arial Unicode MS" w:eastAsia="Arial Unicode MS"/>
          <w:sz w:val="22"/>
          <w:szCs w:val="22"/>
          <w:rtl w:val="0"/>
          <w:lang w:val="en-US"/>
        </w:rPr>
        <w:t xml:space="preserve">as sent to each band director, inviting them to participate in my research study and providing potential </w:t>
      </w:r>
      <w:r>
        <w:rPr>
          <w:rFonts w:ascii="Helvetica" w:cs="Arial Unicode MS" w:hAnsi="Arial Unicode MS" w:eastAsia="Arial Unicode MS"/>
          <w:sz w:val="22"/>
          <w:szCs w:val="22"/>
          <w:rtl w:val="0"/>
          <w:lang w:val="fr-FR"/>
        </w:rPr>
        <w:t xml:space="preserve">participants </w:t>
      </w:r>
      <w:r>
        <w:rPr>
          <w:rFonts w:ascii="Helvetica" w:cs="Arial Unicode MS" w:hAnsi="Arial Unicode MS" w:eastAsia="Arial Unicode MS"/>
          <w:sz w:val="22"/>
          <w:szCs w:val="22"/>
          <w:rtl w:val="0"/>
          <w:lang w:val="en-US"/>
        </w:rPr>
        <w:t>with a brief overview of the research project. Survey results were compiled and analyzed after allowing a two week response period. Due to an overall lack of response to the survey and some school boards</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 xml:space="preserve">policies on participation in </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outside</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research projects, only 15 full survey responses were collected from the pool of potential participants.</w:t>
      </w:r>
    </w:p>
    <w:p>
      <w:pPr>
        <w:pStyle w:val="Body A"/>
        <w:rPr>
          <w:sz w:val="22"/>
          <w:szCs w:val="22"/>
        </w:rPr>
      </w:pPr>
      <w:r>
        <w:rPr>
          <w:rFonts w:ascii="Helvetica" w:cs="Arial Unicode MS" w:hAnsi="Arial Unicode MS" w:eastAsia="Arial Unicode MS"/>
          <w:sz w:val="22"/>
          <w:szCs w:val="22"/>
          <w:rtl w:val="0"/>
        </w:rPr>
        <w:tab/>
        <w:t>District/County budgets (mean:1790, min:0, max: 8,000) and booster-funded budgets (mean:16,125, min:0, max:75,000) proved to be vastly different from each other and among participant responses. Marching band proved to be the ensemble that typically received the largest proportion of funding from its parent program. Among discrete budget categories, there was a significant negative relationship (p  &lt;.05) between music purchase/rental and instrument purchase/rental, and also between music purchase/rental and uniform purchase/maintenance/rental. On average, band directors spent approximately 54 hours and 52 minutes per week working at their place of employment during the month of January. Communication-related tasks (phone calls, writing letters or answering mail, email, maintaining student information, and meetings) appeared to require the most time out of band directors</w:t>
      </w:r>
      <w:r>
        <w:rPr>
          <w:rFonts w:ascii="Arial Unicode MS" w:cs="Arial Unicode MS" w:hAnsi="Helvetica" w:eastAsia="Arial Unicode MS" w:hint="default"/>
          <w:sz w:val="22"/>
          <w:szCs w:val="22"/>
          <w:rtl w:val="0"/>
          <w:lang w:val="en-US"/>
        </w:rPr>
        <w:t xml:space="preserve">’ </w:t>
      </w:r>
      <w:r>
        <w:rPr>
          <w:rFonts w:ascii="Helvetica" w:cs="Arial Unicode MS" w:hAnsi="Arial Unicode MS" w:eastAsia="Arial Unicode MS"/>
          <w:sz w:val="22"/>
          <w:szCs w:val="22"/>
          <w:rtl w:val="0"/>
          <w:lang w:val="en-US"/>
        </w:rPr>
        <w:t>work schedules, and were negatively correlated with tasks related to pedagogy (grading, score study, planning rehearsals). The more time-efficient that a band director becomes with communication-related tasks as an administrator, the more time that can be spent on pedagogical tasks as a teacher.</w:t>
      </w:r>
    </w:p>
    <w:p>
      <w:pPr>
        <w:pStyle w:val="Body A"/>
        <w:rPr>
          <w:sz w:val="24"/>
          <w:szCs w:val="24"/>
        </w:rPr>
      </w:pPr>
      <w:r>
        <w:rPr>
          <w:sz w:val="22"/>
          <w:szCs w:val="22"/>
          <w:rtl w:val="0"/>
        </w:rPr>
        <w:tab/>
      </w:r>
      <w:r>
        <w:rPr>
          <w:rFonts w:ascii="Helvetica" w:cs="Arial Unicode MS" w:hAnsi="Arial Unicode MS" w:eastAsia="Arial Unicode MS"/>
          <w:sz w:val="24"/>
          <w:szCs w:val="24"/>
          <w:rtl w:val="0"/>
          <w:lang w:val="en-US"/>
        </w:rPr>
        <w:t xml:space="preserve"> </w:t>
      </w:r>
      <w:r>
        <w:rPr>
          <w:rFonts w:ascii="Helvetica" w:cs="Arial Unicode MS" w:hAnsi="Arial Unicode MS" w:eastAsia="Arial Unicode MS"/>
          <w:sz w:val="22"/>
          <w:szCs w:val="22"/>
          <w:rtl w:val="0"/>
          <w:lang w:val="en-US"/>
        </w:rPr>
        <w:t>While the sample size was not large enough to statistically support significant over-arching conclusions about administrative resource use by Maryland band directors (specifically how the data relate to demographic factors), enough information was gathered in this explorative study to prompt similar research in the future with the hopes that more statistically-significant results would be found given a larger sample size.</w:t>
      </w:r>
    </w:p>
    <w:p>
      <w:pPr>
        <w:pStyle w:val="Body A"/>
        <w:jc w:val="center"/>
        <w:rPr>
          <w:sz w:val="24"/>
          <w:szCs w:val="24"/>
        </w:rPr>
      </w:pPr>
      <w:r>
        <w:rPr>
          <w:sz w:val="24"/>
          <w:szCs w:val="24"/>
          <w:rtl w:val="0"/>
          <w:lang w:val="en-US"/>
        </w:rPr>
        <w:t>Applications to Teaching</w:t>
      </w:r>
    </w:p>
    <w:p>
      <w:pPr>
        <w:pStyle w:val="Body A"/>
        <w:jc w:val="center"/>
        <w:rPr>
          <w:sz w:val="24"/>
          <w:szCs w:val="24"/>
        </w:rPr>
      </w:pPr>
    </w:p>
    <w:p>
      <w:pPr>
        <w:pStyle w:val="Body A"/>
        <w:numPr>
          <w:ilvl w:val="0"/>
          <w:numId w:val="3"/>
        </w:numPr>
        <w:tabs>
          <w:tab w:val="num" w:pos="199"/>
          <w:tab w:val="left" w:pos="262"/>
          <w:tab w:val="clear" w:pos="217"/>
        </w:tabs>
        <w:ind w:left="199" w:hanging="199"/>
        <w:rPr>
          <w:position w:val="0"/>
          <w:sz w:val="22"/>
          <w:szCs w:val="22"/>
        </w:rPr>
      </w:pPr>
      <w:r>
        <w:rPr>
          <w:sz w:val="24"/>
          <w:szCs w:val="24"/>
          <w:rtl w:val="0"/>
          <w:lang w:val="en-US"/>
        </w:rPr>
        <w:t xml:space="preserve">Grounds concepts of administrating a band program in ratios of actual temporal and financial resource allocation data to provide a </w:t>
      </w:r>
      <w:r>
        <w:rPr>
          <w:rFonts w:hAnsi="Helvetica" w:hint="default"/>
          <w:sz w:val="24"/>
          <w:szCs w:val="24"/>
          <w:rtl w:val="0"/>
          <w:lang w:val="en-US"/>
        </w:rPr>
        <w:t>“</w:t>
      </w:r>
      <w:r>
        <w:rPr>
          <w:sz w:val="24"/>
          <w:szCs w:val="24"/>
          <w:rtl w:val="0"/>
          <w:lang w:val="en-US"/>
        </w:rPr>
        <w:t>real-world</w:t>
      </w:r>
      <w:r>
        <w:rPr>
          <w:rFonts w:hAnsi="Helvetica" w:hint="default"/>
          <w:sz w:val="24"/>
          <w:szCs w:val="24"/>
          <w:rtl w:val="0"/>
          <w:lang w:val="en-US"/>
        </w:rPr>
        <w:t xml:space="preserve">” </w:t>
      </w:r>
      <w:r>
        <w:rPr>
          <w:sz w:val="24"/>
          <w:szCs w:val="24"/>
          <w:rtl w:val="0"/>
          <w:lang w:val="en-US"/>
        </w:rPr>
        <w:t>look into the realities of the profession for undergraduate music education students.</w:t>
      </w:r>
    </w:p>
    <w:p>
      <w:pPr>
        <w:pStyle w:val="Body A"/>
        <w:numPr>
          <w:ilvl w:val="0"/>
          <w:numId w:val="6"/>
        </w:numPr>
        <w:tabs>
          <w:tab w:val="num" w:pos="199"/>
          <w:tab w:val="left" w:pos="262"/>
          <w:tab w:val="clear" w:pos="217"/>
        </w:tabs>
        <w:ind w:left="199" w:hanging="199"/>
        <w:rPr>
          <w:position w:val="0"/>
          <w:sz w:val="22"/>
          <w:szCs w:val="22"/>
        </w:rPr>
      </w:pPr>
      <w:r>
        <w:rPr>
          <w:sz w:val="24"/>
          <w:szCs w:val="24"/>
          <w:rtl w:val="0"/>
          <w:lang w:val="en-US"/>
        </w:rPr>
        <w:t xml:space="preserve">Details how average total working hours divide into time to task relationships, shedding light on where band directors could adjust priorities in order to ensure the most amount of time spent teaching and planning to teach. </w:t>
      </w:r>
    </w:p>
    <w:p>
      <w:pPr>
        <w:pStyle w:val="Body A"/>
        <w:numPr>
          <w:ilvl w:val="0"/>
          <w:numId w:val="9"/>
        </w:numPr>
        <w:tabs>
          <w:tab w:val="num" w:pos="199"/>
          <w:tab w:val="left" w:pos="262"/>
          <w:tab w:val="clear" w:pos="217"/>
        </w:tabs>
        <w:ind w:left="199" w:hanging="199"/>
        <w:rPr>
          <w:position w:val="0"/>
          <w:sz w:val="22"/>
          <w:szCs w:val="22"/>
        </w:rPr>
      </w:pPr>
      <w:r>
        <w:rPr>
          <w:sz w:val="24"/>
          <w:szCs w:val="24"/>
          <w:rtl w:val="0"/>
          <w:lang w:val="en-US"/>
        </w:rPr>
        <w:t>Quantifies how budgets are typically divided between ensembles and discrete spending categories, prompting an analysis of each program</w:t>
      </w:r>
      <w:r>
        <w:rPr>
          <w:rFonts w:hAnsi="Helvetica" w:hint="default"/>
          <w:sz w:val="24"/>
          <w:szCs w:val="24"/>
          <w:rtl w:val="0"/>
          <w:lang w:val="en-US"/>
        </w:rPr>
        <w:t>’</w:t>
      </w:r>
      <w:r>
        <w:rPr>
          <w:sz w:val="24"/>
          <w:szCs w:val="24"/>
          <w:rtl w:val="0"/>
          <w:lang w:val="en-US"/>
        </w:rPr>
        <w:t>s budget for ways in which spending could be altered to meet the varying pedagogical/musical needs of each director.</w:t>
      </w:r>
    </w:p>
    <w:p>
      <w:pPr>
        <w:pStyle w:val="Body A"/>
        <w:numPr>
          <w:ilvl w:val="0"/>
          <w:numId w:val="12"/>
        </w:numPr>
        <w:tabs>
          <w:tab w:val="num" w:pos="199"/>
          <w:tab w:val="left" w:pos="262"/>
          <w:tab w:val="clear" w:pos="217"/>
        </w:tabs>
        <w:ind w:left="199" w:hanging="199"/>
        <w:rPr>
          <w:position w:val="0"/>
          <w:sz w:val="22"/>
          <w:szCs w:val="22"/>
        </w:rPr>
      </w:pPr>
      <w:r>
        <w:rPr>
          <w:sz w:val="24"/>
          <w:szCs w:val="24"/>
          <w:rtl w:val="0"/>
          <w:lang w:val="en-US"/>
        </w:rPr>
        <w:t xml:space="preserve">Provides statistical support for advocacy efforts that aim to influence school districts to allocate larger portions of their financial and temporal or human resource </w:t>
      </w:r>
      <w:r>
        <w:rPr>
          <w:rFonts w:hAnsi="Helvetica" w:hint="default"/>
          <w:sz w:val="24"/>
          <w:szCs w:val="24"/>
          <w:rtl w:val="0"/>
          <w:lang w:val="en-US"/>
        </w:rPr>
        <w:t>“</w:t>
      </w:r>
      <w:r>
        <w:rPr>
          <w:sz w:val="24"/>
          <w:szCs w:val="24"/>
          <w:rtl w:val="0"/>
          <w:lang w:val="en-US"/>
        </w:rPr>
        <w:t>budgets</w:t>
      </w:r>
      <w:r>
        <w:rPr>
          <w:rFonts w:hAnsi="Helvetica" w:hint="default"/>
          <w:sz w:val="24"/>
          <w:szCs w:val="24"/>
          <w:rtl w:val="0"/>
          <w:lang w:val="en-US"/>
        </w:rPr>
        <w:t xml:space="preserve">” </w:t>
      </w:r>
      <w:r>
        <w:rPr>
          <w:sz w:val="24"/>
          <w:szCs w:val="24"/>
          <w:rtl w:val="0"/>
          <w:lang w:val="en-US"/>
        </w:rPr>
        <w:t>to their instrumental music programs (specifically, high school instrumental music programs).</w:t>
      </w:r>
    </w:p>
    <w:sectPr>
      <w:headerReference w:type="default" r:id="rId4"/>
      <w:footerReference w:type="default" r:id="rId5"/>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17"/>
          <w:tab w:val="clear" w:pos="0"/>
        </w:tabs>
        <w:ind w:left="217" w:hanging="217"/>
      </w:pPr>
      <w:rPr>
        <w:position w:val="0"/>
        <w:sz w:val="24"/>
        <w:szCs w:val="24"/>
        <w:rtl w:val="0"/>
        <w:lang w:val="en-US"/>
      </w:rPr>
    </w:lvl>
    <w:lvl w:ilvl="1">
      <w:start w:val="1"/>
      <w:numFmt w:val="bullet"/>
      <w:suff w:val="tab"/>
      <w:lvlText w:val="•"/>
      <w:lvlJc w:val="left"/>
      <w:pPr>
        <w:tabs>
          <w:tab w:val="num" w:pos="502"/>
          <w:tab w:val="clear" w:pos="0"/>
        </w:tabs>
        <w:ind w:left="502" w:hanging="262"/>
      </w:pPr>
      <w:rPr>
        <w:position w:val="0"/>
        <w:sz w:val="24"/>
        <w:szCs w:val="24"/>
        <w:rtl w:val="0"/>
        <w:lang w:val="en-US"/>
      </w:rPr>
    </w:lvl>
    <w:lvl w:ilvl="2">
      <w:start w:val="1"/>
      <w:numFmt w:val="bullet"/>
      <w:suff w:val="tab"/>
      <w:lvlText w:val="•"/>
      <w:lvlJc w:val="left"/>
      <w:pPr>
        <w:tabs>
          <w:tab w:val="num" w:pos="742"/>
          <w:tab w:val="clear" w:pos="0"/>
        </w:tabs>
        <w:ind w:left="742" w:hanging="262"/>
      </w:pPr>
      <w:rPr>
        <w:position w:val="0"/>
        <w:sz w:val="24"/>
        <w:szCs w:val="24"/>
        <w:rtl w:val="0"/>
        <w:lang w:val="en-US"/>
      </w:rPr>
    </w:lvl>
    <w:lvl w:ilvl="3">
      <w:start w:val="1"/>
      <w:numFmt w:val="bullet"/>
      <w:suff w:val="tab"/>
      <w:lvlText w:val="•"/>
      <w:lvlJc w:val="left"/>
      <w:pPr>
        <w:tabs>
          <w:tab w:val="num" w:pos="982"/>
          <w:tab w:val="clear" w:pos="0"/>
        </w:tabs>
        <w:ind w:left="982" w:hanging="262"/>
      </w:pPr>
      <w:rPr>
        <w:position w:val="0"/>
        <w:sz w:val="24"/>
        <w:szCs w:val="24"/>
        <w:rtl w:val="0"/>
        <w:lang w:val="en-US"/>
      </w:rPr>
    </w:lvl>
    <w:lvl w:ilvl="4">
      <w:start w:val="1"/>
      <w:numFmt w:val="bullet"/>
      <w:suff w:val="tab"/>
      <w:lvlText w:val="•"/>
      <w:lvlJc w:val="left"/>
      <w:pPr>
        <w:tabs>
          <w:tab w:val="num" w:pos="1222"/>
          <w:tab w:val="clear" w:pos="0"/>
        </w:tabs>
        <w:ind w:left="1222" w:hanging="262"/>
      </w:pPr>
      <w:rPr>
        <w:position w:val="0"/>
        <w:sz w:val="24"/>
        <w:szCs w:val="24"/>
        <w:rtl w:val="0"/>
        <w:lang w:val="en-US"/>
      </w:rPr>
    </w:lvl>
    <w:lvl w:ilvl="5">
      <w:start w:val="1"/>
      <w:numFmt w:val="bullet"/>
      <w:suff w:val="tab"/>
      <w:lvlText w:val="•"/>
      <w:lvlJc w:val="left"/>
      <w:pPr>
        <w:tabs>
          <w:tab w:val="num" w:pos="1462"/>
          <w:tab w:val="clear" w:pos="0"/>
        </w:tabs>
        <w:ind w:left="1462" w:hanging="262"/>
      </w:pPr>
      <w:rPr>
        <w:position w:val="0"/>
        <w:sz w:val="24"/>
        <w:szCs w:val="24"/>
        <w:rtl w:val="0"/>
        <w:lang w:val="en-US"/>
      </w:rPr>
    </w:lvl>
    <w:lvl w:ilvl="6">
      <w:start w:val="1"/>
      <w:numFmt w:val="bullet"/>
      <w:suff w:val="tab"/>
      <w:lvlText w:val="•"/>
      <w:lvlJc w:val="left"/>
      <w:pPr>
        <w:tabs>
          <w:tab w:val="num" w:pos="1702"/>
          <w:tab w:val="clear" w:pos="0"/>
        </w:tabs>
        <w:ind w:left="1702" w:hanging="262"/>
      </w:pPr>
      <w:rPr>
        <w:position w:val="0"/>
        <w:sz w:val="24"/>
        <w:szCs w:val="24"/>
        <w:rtl w:val="0"/>
        <w:lang w:val="en-US"/>
      </w:rPr>
    </w:lvl>
    <w:lvl w:ilvl="7">
      <w:start w:val="1"/>
      <w:numFmt w:val="bullet"/>
      <w:suff w:val="tab"/>
      <w:lvlText w:val="•"/>
      <w:lvlJc w:val="left"/>
      <w:pPr>
        <w:tabs>
          <w:tab w:val="num" w:pos="1942"/>
          <w:tab w:val="clear" w:pos="0"/>
        </w:tabs>
        <w:ind w:left="1942" w:hanging="262"/>
      </w:pPr>
      <w:rPr>
        <w:position w:val="0"/>
        <w:sz w:val="24"/>
        <w:szCs w:val="24"/>
        <w:rtl w:val="0"/>
        <w:lang w:val="en-US"/>
      </w:rPr>
    </w:lvl>
    <w:lvl w:ilvl="8">
      <w:start w:val="1"/>
      <w:numFmt w:val="bullet"/>
      <w:suff w:val="tab"/>
      <w:lvlText w:val="•"/>
      <w:lvlJc w:val="left"/>
      <w:pPr>
        <w:tabs>
          <w:tab w:val="num" w:pos="2182"/>
          <w:tab w:val="clear" w:pos="0"/>
        </w:tabs>
        <w:ind w:left="2182" w:hanging="262"/>
      </w:pPr>
      <w:rPr>
        <w:position w:val="0"/>
        <w:sz w:val="24"/>
        <w:szCs w:val="24"/>
        <w:rtl w:val="0"/>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217"/>
          <w:tab w:val="clear" w:pos="0"/>
        </w:tabs>
        <w:ind w:left="217" w:hanging="217"/>
      </w:pPr>
      <w:rPr>
        <w:position w:val="0"/>
        <w:sz w:val="22"/>
        <w:szCs w:val="22"/>
        <w:rtl w:val="0"/>
        <w:lang w:val="en-US"/>
      </w:rPr>
    </w:lvl>
    <w:lvl w:ilvl="1">
      <w:start w:val="1"/>
      <w:numFmt w:val="bullet"/>
      <w:suff w:val="tab"/>
      <w:lvlText w:val="•"/>
      <w:lvlJc w:val="left"/>
      <w:pPr>
        <w:tabs>
          <w:tab w:val="num" w:pos="502"/>
          <w:tab w:val="clear" w:pos="0"/>
        </w:tabs>
        <w:ind w:left="502" w:hanging="262"/>
      </w:pPr>
      <w:rPr>
        <w:position w:val="0"/>
        <w:sz w:val="24"/>
        <w:szCs w:val="24"/>
        <w:rtl w:val="0"/>
        <w:lang w:val="en-US"/>
      </w:rPr>
    </w:lvl>
    <w:lvl w:ilvl="2">
      <w:start w:val="1"/>
      <w:numFmt w:val="bullet"/>
      <w:suff w:val="tab"/>
      <w:lvlText w:val="•"/>
      <w:lvlJc w:val="left"/>
      <w:pPr>
        <w:tabs>
          <w:tab w:val="num" w:pos="742"/>
          <w:tab w:val="clear" w:pos="0"/>
        </w:tabs>
        <w:ind w:left="742" w:hanging="262"/>
      </w:pPr>
      <w:rPr>
        <w:position w:val="0"/>
        <w:sz w:val="24"/>
        <w:szCs w:val="24"/>
        <w:rtl w:val="0"/>
        <w:lang w:val="en-US"/>
      </w:rPr>
    </w:lvl>
    <w:lvl w:ilvl="3">
      <w:start w:val="1"/>
      <w:numFmt w:val="bullet"/>
      <w:suff w:val="tab"/>
      <w:lvlText w:val="•"/>
      <w:lvlJc w:val="left"/>
      <w:pPr>
        <w:tabs>
          <w:tab w:val="num" w:pos="982"/>
          <w:tab w:val="clear" w:pos="0"/>
        </w:tabs>
        <w:ind w:left="982" w:hanging="262"/>
      </w:pPr>
      <w:rPr>
        <w:position w:val="0"/>
        <w:sz w:val="24"/>
        <w:szCs w:val="24"/>
        <w:rtl w:val="0"/>
        <w:lang w:val="en-US"/>
      </w:rPr>
    </w:lvl>
    <w:lvl w:ilvl="4">
      <w:start w:val="1"/>
      <w:numFmt w:val="bullet"/>
      <w:suff w:val="tab"/>
      <w:lvlText w:val="•"/>
      <w:lvlJc w:val="left"/>
      <w:pPr>
        <w:tabs>
          <w:tab w:val="num" w:pos="1222"/>
          <w:tab w:val="clear" w:pos="0"/>
        </w:tabs>
        <w:ind w:left="1222" w:hanging="262"/>
      </w:pPr>
      <w:rPr>
        <w:position w:val="0"/>
        <w:sz w:val="24"/>
        <w:szCs w:val="24"/>
        <w:rtl w:val="0"/>
        <w:lang w:val="en-US"/>
      </w:rPr>
    </w:lvl>
    <w:lvl w:ilvl="5">
      <w:start w:val="1"/>
      <w:numFmt w:val="bullet"/>
      <w:suff w:val="tab"/>
      <w:lvlText w:val="•"/>
      <w:lvlJc w:val="left"/>
      <w:pPr>
        <w:tabs>
          <w:tab w:val="num" w:pos="1462"/>
          <w:tab w:val="clear" w:pos="0"/>
        </w:tabs>
        <w:ind w:left="1462" w:hanging="262"/>
      </w:pPr>
      <w:rPr>
        <w:position w:val="0"/>
        <w:sz w:val="24"/>
        <w:szCs w:val="24"/>
        <w:rtl w:val="0"/>
        <w:lang w:val="en-US"/>
      </w:rPr>
    </w:lvl>
    <w:lvl w:ilvl="6">
      <w:start w:val="1"/>
      <w:numFmt w:val="bullet"/>
      <w:suff w:val="tab"/>
      <w:lvlText w:val="•"/>
      <w:lvlJc w:val="left"/>
      <w:pPr>
        <w:tabs>
          <w:tab w:val="num" w:pos="1702"/>
          <w:tab w:val="clear" w:pos="0"/>
        </w:tabs>
        <w:ind w:left="1702" w:hanging="262"/>
      </w:pPr>
      <w:rPr>
        <w:position w:val="0"/>
        <w:sz w:val="24"/>
        <w:szCs w:val="24"/>
        <w:rtl w:val="0"/>
        <w:lang w:val="en-US"/>
      </w:rPr>
    </w:lvl>
    <w:lvl w:ilvl="7">
      <w:start w:val="1"/>
      <w:numFmt w:val="bullet"/>
      <w:suff w:val="tab"/>
      <w:lvlText w:val="•"/>
      <w:lvlJc w:val="left"/>
      <w:pPr>
        <w:tabs>
          <w:tab w:val="num" w:pos="1942"/>
          <w:tab w:val="clear" w:pos="0"/>
        </w:tabs>
        <w:ind w:left="1942" w:hanging="262"/>
      </w:pPr>
      <w:rPr>
        <w:position w:val="0"/>
        <w:sz w:val="24"/>
        <w:szCs w:val="24"/>
        <w:rtl w:val="0"/>
        <w:lang w:val="en-US"/>
      </w:rPr>
    </w:lvl>
    <w:lvl w:ilvl="8">
      <w:start w:val="1"/>
      <w:numFmt w:val="bullet"/>
      <w:suff w:val="tab"/>
      <w:lvlText w:val="•"/>
      <w:lvlJc w:val="left"/>
      <w:pPr>
        <w:tabs>
          <w:tab w:val="num" w:pos="2182"/>
          <w:tab w:val="clear" w:pos="0"/>
        </w:tabs>
        <w:ind w:left="2182" w:hanging="262"/>
      </w:pPr>
      <w:rPr>
        <w:position w:val="0"/>
        <w:sz w:val="24"/>
        <w:szCs w:val="24"/>
        <w:rtl w:val="0"/>
        <w:lang w:val="en-US"/>
      </w:rPr>
    </w:lvl>
  </w:abstractNum>
  <w:abstractNum w:abstractNumId="3">
    <w:multiLevelType w:val="multilevel"/>
    <w:lvl w:ilvl="0">
      <w:start w:val="1"/>
      <w:numFmt w:val="bullet"/>
      <w:suff w:val="tab"/>
      <w:lvlText w:val="•"/>
      <w:lvlJc w:val="left"/>
      <w:pPr>
        <w:tabs>
          <w:tab w:val="num" w:pos="217"/>
          <w:tab w:val="clear" w:pos="0"/>
        </w:tabs>
        <w:ind w:left="217" w:hanging="217"/>
      </w:pPr>
      <w:rPr>
        <w:position w:val="0"/>
        <w:sz w:val="24"/>
        <w:szCs w:val="24"/>
        <w:rtl w:val="0"/>
        <w:lang w:val="en-US"/>
      </w:rPr>
    </w:lvl>
    <w:lvl w:ilvl="1">
      <w:start w:val="1"/>
      <w:numFmt w:val="bullet"/>
      <w:suff w:val="tab"/>
      <w:lvlText w:val="•"/>
      <w:lvlJc w:val="left"/>
      <w:pPr>
        <w:tabs>
          <w:tab w:val="num" w:pos="502"/>
          <w:tab w:val="clear" w:pos="0"/>
        </w:tabs>
        <w:ind w:left="502" w:hanging="262"/>
      </w:pPr>
      <w:rPr>
        <w:position w:val="0"/>
        <w:sz w:val="24"/>
        <w:szCs w:val="24"/>
        <w:rtl w:val="0"/>
        <w:lang w:val="en-US"/>
      </w:rPr>
    </w:lvl>
    <w:lvl w:ilvl="2">
      <w:start w:val="1"/>
      <w:numFmt w:val="bullet"/>
      <w:suff w:val="tab"/>
      <w:lvlText w:val="•"/>
      <w:lvlJc w:val="left"/>
      <w:pPr>
        <w:tabs>
          <w:tab w:val="num" w:pos="742"/>
          <w:tab w:val="clear" w:pos="0"/>
        </w:tabs>
        <w:ind w:left="742" w:hanging="262"/>
      </w:pPr>
      <w:rPr>
        <w:position w:val="0"/>
        <w:sz w:val="24"/>
        <w:szCs w:val="24"/>
        <w:rtl w:val="0"/>
        <w:lang w:val="en-US"/>
      </w:rPr>
    </w:lvl>
    <w:lvl w:ilvl="3">
      <w:start w:val="1"/>
      <w:numFmt w:val="bullet"/>
      <w:suff w:val="tab"/>
      <w:lvlText w:val="•"/>
      <w:lvlJc w:val="left"/>
      <w:pPr>
        <w:tabs>
          <w:tab w:val="num" w:pos="982"/>
          <w:tab w:val="clear" w:pos="0"/>
        </w:tabs>
        <w:ind w:left="982" w:hanging="262"/>
      </w:pPr>
      <w:rPr>
        <w:position w:val="0"/>
        <w:sz w:val="24"/>
        <w:szCs w:val="24"/>
        <w:rtl w:val="0"/>
        <w:lang w:val="en-US"/>
      </w:rPr>
    </w:lvl>
    <w:lvl w:ilvl="4">
      <w:start w:val="1"/>
      <w:numFmt w:val="bullet"/>
      <w:suff w:val="tab"/>
      <w:lvlText w:val="•"/>
      <w:lvlJc w:val="left"/>
      <w:pPr>
        <w:tabs>
          <w:tab w:val="num" w:pos="1222"/>
          <w:tab w:val="clear" w:pos="0"/>
        </w:tabs>
        <w:ind w:left="1222" w:hanging="262"/>
      </w:pPr>
      <w:rPr>
        <w:position w:val="0"/>
        <w:sz w:val="24"/>
        <w:szCs w:val="24"/>
        <w:rtl w:val="0"/>
        <w:lang w:val="en-US"/>
      </w:rPr>
    </w:lvl>
    <w:lvl w:ilvl="5">
      <w:start w:val="1"/>
      <w:numFmt w:val="bullet"/>
      <w:suff w:val="tab"/>
      <w:lvlText w:val="•"/>
      <w:lvlJc w:val="left"/>
      <w:pPr>
        <w:tabs>
          <w:tab w:val="num" w:pos="1462"/>
          <w:tab w:val="clear" w:pos="0"/>
        </w:tabs>
        <w:ind w:left="1462" w:hanging="262"/>
      </w:pPr>
      <w:rPr>
        <w:position w:val="0"/>
        <w:sz w:val="24"/>
        <w:szCs w:val="24"/>
        <w:rtl w:val="0"/>
        <w:lang w:val="en-US"/>
      </w:rPr>
    </w:lvl>
    <w:lvl w:ilvl="6">
      <w:start w:val="1"/>
      <w:numFmt w:val="bullet"/>
      <w:suff w:val="tab"/>
      <w:lvlText w:val="•"/>
      <w:lvlJc w:val="left"/>
      <w:pPr>
        <w:tabs>
          <w:tab w:val="num" w:pos="1702"/>
          <w:tab w:val="clear" w:pos="0"/>
        </w:tabs>
        <w:ind w:left="1702" w:hanging="262"/>
      </w:pPr>
      <w:rPr>
        <w:position w:val="0"/>
        <w:sz w:val="24"/>
        <w:szCs w:val="24"/>
        <w:rtl w:val="0"/>
        <w:lang w:val="en-US"/>
      </w:rPr>
    </w:lvl>
    <w:lvl w:ilvl="7">
      <w:start w:val="1"/>
      <w:numFmt w:val="bullet"/>
      <w:suff w:val="tab"/>
      <w:lvlText w:val="•"/>
      <w:lvlJc w:val="left"/>
      <w:pPr>
        <w:tabs>
          <w:tab w:val="num" w:pos="1942"/>
          <w:tab w:val="clear" w:pos="0"/>
        </w:tabs>
        <w:ind w:left="1942" w:hanging="262"/>
      </w:pPr>
      <w:rPr>
        <w:position w:val="0"/>
        <w:sz w:val="24"/>
        <w:szCs w:val="24"/>
        <w:rtl w:val="0"/>
        <w:lang w:val="en-US"/>
      </w:rPr>
    </w:lvl>
    <w:lvl w:ilvl="8">
      <w:start w:val="1"/>
      <w:numFmt w:val="bullet"/>
      <w:suff w:val="tab"/>
      <w:lvlText w:val="•"/>
      <w:lvlJc w:val="left"/>
      <w:pPr>
        <w:tabs>
          <w:tab w:val="num" w:pos="2182"/>
          <w:tab w:val="clear" w:pos="0"/>
        </w:tabs>
        <w:ind w:left="2182" w:hanging="262"/>
      </w:pPr>
      <w:rPr>
        <w:position w:val="0"/>
        <w:sz w:val="24"/>
        <w:szCs w:val="24"/>
        <w:rtl w:val="0"/>
        <w:lang w:val="en-US"/>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217"/>
          <w:tab w:val="clear" w:pos="0"/>
        </w:tabs>
        <w:ind w:left="217" w:hanging="217"/>
      </w:pPr>
      <w:rPr>
        <w:position w:val="0"/>
        <w:sz w:val="22"/>
        <w:szCs w:val="22"/>
        <w:rtl w:val="0"/>
        <w:lang w:val="en-US"/>
      </w:rPr>
    </w:lvl>
    <w:lvl w:ilvl="1">
      <w:start w:val="1"/>
      <w:numFmt w:val="bullet"/>
      <w:suff w:val="tab"/>
      <w:lvlText w:val="•"/>
      <w:lvlJc w:val="left"/>
      <w:pPr>
        <w:tabs>
          <w:tab w:val="num" w:pos="502"/>
          <w:tab w:val="clear" w:pos="0"/>
        </w:tabs>
        <w:ind w:left="502" w:hanging="262"/>
      </w:pPr>
      <w:rPr>
        <w:position w:val="0"/>
        <w:sz w:val="24"/>
        <w:szCs w:val="24"/>
        <w:rtl w:val="0"/>
        <w:lang w:val="en-US"/>
      </w:rPr>
    </w:lvl>
    <w:lvl w:ilvl="2">
      <w:start w:val="1"/>
      <w:numFmt w:val="bullet"/>
      <w:suff w:val="tab"/>
      <w:lvlText w:val="•"/>
      <w:lvlJc w:val="left"/>
      <w:pPr>
        <w:tabs>
          <w:tab w:val="num" w:pos="742"/>
          <w:tab w:val="clear" w:pos="0"/>
        </w:tabs>
        <w:ind w:left="742" w:hanging="262"/>
      </w:pPr>
      <w:rPr>
        <w:position w:val="0"/>
        <w:sz w:val="24"/>
        <w:szCs w:val="24"/>
        <w:rtl w:val="0"/>
        <w:lang w:val="en-US"/>
      </w:rPr>
    </w:lvl>
    <w:lvl w:ilvl="3">
      <w:start w:val="1"/>
      <w:numFmt w:val="bullet"/>
      <w:suff w:val="tab"/>
      <w:lvlText w:val="•"/>
      <w:lvlJc w:val="left"/>
      <w:pPr>
        <w:tabs>
          <w:tab w:val="num" w:pos="982"/>
          <w:tab w:val="clear" w:pos="0"/>
        </w:tabs>
        <w:ind w:left="982" w:hanging="262"/>
      </w:pPr>
      <w:rPr>
        <w:position w:val="0"/>
        <w:sz w:val="24"/>
        <w:szCs w:val="24"/>
        <w:rtl w:val="0"/>
        <w:lang w:val="en-US"/>
      </w:rPr>
    </w:lvl>
    <w:lvl w:ilvl="4">
      <w:start w:val="1"/>
      <w:numFmt w:val="bullet"/>
      <w:suff w:val="tab"/>
      <w:lvlText w:val="•"/>
      <w:lvlJc w:val="left"/>
      <w:pPr>
        <w:tabs>
          <w:tab w:val="num" w:pos="1222"/>
          <w:tab w:val="clear" w:pos="0"/>
        </w:tabs>
        <w:ind w:left="1222" w:hanging="262"/>
      </w:pPr>
      <w:rPr>
        <w:position w:val="0"/>
        <w:sz w:val="24"/>
        <w:szCs w:val="24"/>
        <w:rtl w:val="0"/>
        <w:lang w:val="en-US"/>
      </w:rPr>
    </w:lvl>
    <w:lvl w:ilvl="5">
      <w:start w:val="1"/>
      <w:numFmt w:val="bullet"/>
      <w:suff w:val="tab"/>
      <w:lvlText w:val="•"/>
      <w:lvlJc w:val="left"/>
      <w:pPr>
        <w:tabs>
          <w:tab w:val="num" w:pos="1462"/>
          <w:tab w:val="clear" w:pos="0"/>
        </w:tabs>
        <w:ind w:left="1462" w:hanging="262"/>
      </w:pPr>
      <w:rPr>
        <w:position w:val="0"/>
        <w:sz w:val="24"/>
        <w:szCs w:val="24"/>
        <w:rtl w:val="0"/>
        <w:lang w:val="en-US"/>
      </w:rPr>
    </w:lvl>
    <w:lvl w:ilvl="6">
      <w:start w:val="1"/>
      <w:numFmt w:val="bullet"/>
      <w:suff w:val="tab"/>
      <w:lvlText w:val="•"/>
      <w:lvlJc w:val="left"/>
      <w:pPr>
        <w:tabs>
          <w:tab w:val="num" w:pos="1702"/>
          <w:tab w:val="clear" w:pos="0"/>
        </w:tabs>
        <w:ind w:left="1702" w:hanging="262"/>
      </w:pPr>
      <w:rPr>
        <w:position w:val="0"/>
        <w:sz w:val="24"/>
        <w:szCs w:val="24"/>
        <w:rtl w:val="0"/>
        <w:lang w:val="en-US"/>
      </w:rPr>
    </w:lvl>
    <w:lvl w:ilvl="7">
      <w:start w:val="1"/>
      <w:numFmt w:val="bullet"/>
      <w:suff w:val="tab"/>
      <w:lvlText w:val="•"/>
      <w:lvlJc w:val="left"/>
      <w:pPr>
        <w:tabs>
          <w:tab w:val="num" w:pos="1942"/>
          <w:tab w:val="clear" w:pos="0"/>
        </w:tabs>
        <w:ind w:left="1942" w:hanging="262"/>
      </w:pPr>
      <w:rPr>
        <w:position w:val="0"/>
        <w:sz w:val="24"/>
        <w:szCs w:val="24"/>
        <w:rtl w:val="0"/>
        <w:lang w:val="en-US"/>
      </w:rPr>
    </w:lvl>
    <w:lvl w:ilvl="8">
      <w:start w:val="1"/>
      <w:numFmt w:val="bullet"/>
      <w:suff w:val="tab"/>
      <w:lvlText w:val="•"/>
      <w:lvlJc w:val="left"/>
      <w:pPr>
        <w:tabs>
          <w:tab w:val="num" w:pos="2182"/>
          <w:tab w:val="clear" w:pos="0"/>
        </w:tabs>
        <w:ind w:left="2182" w:hanging="262"/>
      </w:pPr>
      <w:rPr>
        <w:position w:val="0"/>
        <w:sz w:val="24"/>
        <w:szCs w:val="24"/>
        <w:rtl w:val="0"/>
        <w:lang w:val="en-US"/>
      </w:rPr>
    </w:lvl>
  </w:abstractNum>
  <w:abstractNum w:abstractNumId="6">
    <w:multiLevelType w:val="multilevel"/>
    <w:lvl w:ilvl="0">
      <w:start w:val="1"/>
      <w:numFmt w:val="bullet"/>
      <w:suff w:val="tab"/>
      <w:lvlText w:val="•"/>
      <w:lvlJc w:val="left"/>
      <w:pPr>
        <w:tabs>
          <w:tab w:val="num" w:pos="217"/>
          <w:tab w:val="clear" w:pos="0"/>
        </w:tabs>
        <w:ind w:left="217" w:hanging="217"/>
      </w:pPr>
      <w:rPr>
        <w:position w:val="0"/>
        <w:sz w:val="24"/>
        <w:szCs w:val="24"/>
        <w:rtl w:val="0"/>
        <w:lang w:val="en-US"/>
      </w:rPr>
    </w:lvl>
    <w:lvl w:ilvl="1">
      <w:start w:val="1"/>
      <w:numFmt w:val="bullet"/>
      <w:suff w:val="tab"/>
      <w:lvlText w:val="•"/>
      <w:lvlJc w:val="left"/>
      <w:pPr>
        <w:tabs>
          <w:tab w:val="num" w:pos="502"/>
          <w:tab w:val="clear" w:pos="0"/>
        </w:tabs>
        <w:ind w:left="502" w:hanging="262"/>
      </w:pPr>
      <w:rPr>
        <w:position w:val="0"/>
        <w:sz w:val="24"/>
        <w:szCs w:val="24"/>
        <w:rtl w:val="0"/>
        <w:lang w:val="en-US"/>
      </w:rPr>
    </w:lvl>
    <w:lvl w:ilvl="2">
      <w:start w:val="1"/>
      <w:numFmt w:val="bullet"/>
      <w:suff w:val="tab"/>
      <w:lvlText w:val="•"/>
      <w:lvlJc w:val="left"/>
      <w:pPr>
        <w:tabs>
          <w:tab w:val="num" w:pos="742"/>
          <w:tab w:val="clear" w:pos="0"/>
        </w:tabs>
        <w:ind w:left="742" w:hanging="262"/>
      </w:pPr>
      <w:rPr>
        <w:position w:val="0"/>
        <w:sz w:val="24"/>
        <w:szCs w:val="24"/>
        <w:rtl w:val="0"/>
        <w:lang w:val="en-US"/>
      </w:rPr>
    </w:lvl>
    <w:lvl w:ilvl="3">
      <w:start w:val="1"/>
      <w:numFmt w:val="bullet"/>
      <w:suff w:val="tab"/>
      <w:lvlText w:val="•"/>
      <w:lvlJc w:val="left"/>
      <w:pPr>
        <w:tabs>
          <w:tab w:val="num" w:pos="982"/>
          <w:tab w:val="clear" w:pos="0"/>
        </w:tabs>
        <w:ind w:left="982" w:hanging="262"/>
      </w:pPr>
      <w:rPr>
        <w:position w:val="0"/>
        <w:sz w:val="24"/>
        <w:szCs w:val="24"/>
        <w:rtl w:val="0"/>
        <w:lang w:val="en-US"/>
      </w:rPr>
    </w:lvl>
    <w:lvl w:ilvl="4">
      <w:start w:val="1"/>
      <w:numFmt w:val="bullet"/>
      <w:suff w:val="tab"/>
      <w:lvlText w:val="•"/>
      <w:lvlJc w:val="left"/>
      <w:pPr>
        <w:tabs>
          <w:tab w:val="num" w:pos="1222"/>
          <w:tab w:val="clear" w:pos="0"/>
        </w:tabs>
        <w:ind w:left="1222" w:hanging="262"/>
      </w:pPr>
      <w:rPr>
        <w:position w:val="0"/>
        <w:sz w:val="24"/>
        <w:szCs w:val="24"/>
        <w:rtl w:val="0"/>
        <w:lang w:val="en-US"/>
      </w:rPr>
    </w:lvl>
    <w:lvl w:ilvl="5">
      <w:start w:val="1"/>
      <w:numFmt w:val="bullet"/>
      <w:suff w:val="tab"/>
      <w:lvlText w:val="•"/>
      <w:lvlJc w:val="left"/>
      <w:pPr>
        <w:tabs>
          <w:tab w:val="num" w:pos="1462"/>
          <w:tab w:val="clear" w:pos="0"/>
        </w:tabs>
        <w:ind w:left="1462" w:hanging="262"/>
      </w:pPr>
      <w:rPr>
        <w:position w:val="0"/>
        <w:sz w:val="24"/>
        <w:szCs w:val="24"/>
        <w:rtl w:val="0"/>
        <w:lang w:val="en-US"/>
      </w:rPr>
    </w:lvl>
    <w:lvl w:ilvl="6">
      <w:start w:val="1"/>
      <w:numFmt w:val="bullet"/>
      <w:suff w:val="tab"/>
      <w:lvlText w:val="•"/>
      <w:lvlJc w:val="left"/>
      <w:pPr>
        <w:tabs>
          <w:tab w:val="num" w:pos="1702"/>
          <w:tab w:val="clear" w:pos="0"/>
        </w:tabs>
        <w:ind w:left="1702" w:hanging="262"/>
      </w:pPr>
      <w:rPr>
        <w:position w:val="0"/>
        <w:sz w:val="24"/>
        <w:szCs w:val="24"/>
        <w:rtl w:val="0"/>
        <w:lang w:val="en-US"/>
      </w:rPr>
    </w:lvl>
    <w:lvl w:ilvl="7">
      <w:start w:val="1"/>
      <w:numFmt w:val="bullet"/>
      <w:suff w:val="tab"/>
      <w:lvlText w:val="•"/>
      <w:lvlJc w:val="left"/>
      <w:pPr>
        <w:tabs>
          <w:tab w:val="num" w:pos="1942"/>
          <w:tab w:val="clear" w:pos="0"/>
        </w:tabs>
        <w:ind w:left="1942" w:hanging="262"/>
      </w:pPr>
      <w:rPr>
        <w:position w:val="0"/>
        <w:sz w:val="24"/>
        <w:szCs w:val="24"/>
        <w:rtl w:val="0"/>
        <w:lang w:val="en-US"/>
      </w:rPr>
    </w:lvl>
    <w:lvl w:ilvl="8">
      <w:start w:val="1"/>
      <w:numFmt w:val="bullet"/>
      <w:suff w:val="tab"/>
      <w:lvlText w:val="•"/>
      <w:lvlJc w:val="left"/>
      <w:pPr>
        <w:tabs>
          <w:tab w:val="num" w:pos="2182"/>
          <w:tab w:val="clear" w:pos="0"/>
        </w:tabs>
        <w:ind w:left="2182" w:hanging="262"/>
      </w:pPr>
      <w:rPr>
        <w:position w:val="0"/>
        <w:sz w:val="24"/>
        <w:szCs w:val="24"/>
        <w:rtl w:val="0"/>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217"/>
          <w:tab w:val="clear" w:pos="0"/>
        </w:tabs>
        <w:ind w:left="217" w:hanging="217"/>
      </w:pPr>
      <w:rPr>
        <w:position w:val="0"/>
        <w:sz w:val="22"/>
        <w:szCs w:val="22"/>
        <w:rtl w:val="0"/>
        <w:lang w:val="en-US"/>
      </w:rPr>
    </w:lvl>
    <w:lvl w:ilvl="1">
      <w:start w:val="1"/>
      <w:numFmt w:val="bullet"/>
      <w:suff w:val="tab"/>
      <w:lvlText w:val="•"/>
      <w:lvlJc w:val="left"/>
      <w:pPr>
        <w:tabs>
          <w:tab w:val="num" w:pos="502"/>
          <w:tab w:val="clear" w:pos="0"/>
        </w:tabs>
        <w:ind w:left="502" w:hanging="262"/>
      </w:pPr>
      <w:rPr>
        <w:position w:val="0"/>
        <w:sz w:val="24"/>
        <w:szCs w:val="24"/>
        <w:rtl w:val="0"/>
        <w:lang w:val="en-US"/>
      </w:rPr>
    </w:lvl>
    <w:lvl w:ilvl="2">
      <w:start w:val="1"/>
      <w:numFmt w:val="bullet"/>
      <w:suff w:val="tab"/>
      <w:lvlText w:val="•"/>
      <w:lvlJc w:val="left"/>
      <w:pPr>
        <w:tabs>
          <w:tab w:val="num" w:pos="742"/>
          <w:tab w:val="clear" w:pos="0"/>
        </w:tabs>
        <w:ind w:left="742" w:hanging="262"/>
      </w:pPr>
      <w:rPr>
        <w:position w:val="0"/>
        <w:sz w:val="24"/>
        <w:szCs w:val="24"/>
        <w:rtl w:val="0"/>
        <w:lang w:val="en-US"/>
      </w:rPr>
    </w:lvl>
    <w:lvl w:ilvl="3">
      <w:start w:val="1"/>
      <w:numFmt w:val="bullet"/>
      <w:suff w:val="tab"/>
      <w:lvlText w:val="•"/>
      <w:lvlJc w:val="left"/>
      <w:pPr>
        <w:tabs>
          <w:tab w:val="num" w:pos="982"/>
          <w:tab w:val="clear" w:pos="0"/>
        </w:tabs>
        <w:ind w:left="982" w:hanging="262"/>
      </w:pPr>
      <w:rPr>
        <w:position w:val="0"/>
        <w:sz w:val="24"/>
        <w:szCs w:val="24"/>
        <w:rtl w:val="0"/>
        <w:lang w:val="en-US"/>
      </w:rPr>
    </w:lvl>
    <w:lvl w:ilvl="4">
      <w:start w:val="1"/>
      <w:numFmt w:val="bullet"/>
      <w:suff w:val="tab"/>
      <w:lvlText w:val="•"/>
      <w:lvlJc w:val="left"/>
      <w:pPr>
        <w:tabs>
          <w:tab w:val="num" w:pos="1222"/>
          <w:tab w:val="clear" w:pos="0"/>
        </w:tabs>
        <w:ind w:left="1222" w:hanging="262"/>
      </w:pPr>
      <w:rPr>
        <w:position w:val="0"/>
        <w:sz w:val="24"/>
        <w:szCs w:val="24"/>
        <w:rtl w:val="0"/>
        <w:lang w:val="en-US"/>
      </w:rPr>
    </w:lvl>
    <w:lvl w:ilvl="5">
      <w:start w:val="1"/>
      <w:numFmt w:val="bullet"/>
      <w:suff w:val="tab"/>
      <w:lvlText w:val="•"/>
      <w:lvlJc w:val="left"/>
      <w:pPr>
        <w:tabs>
          <w:tab w:val="num" w:pos="1462"/>
          <w:tab w:val="clear" w:pos="0"/>
        </w:tabs>
        <w:ind w:left="1462" w:hanging="262"/>
      </w:pPr>
      <w:rPr>
        <w:position w:val="0"/>
        <w:sz w:val="24"/>
        <w:szCs w:val="24"/>
        <w:rtl w:val="0"/>
        <w:lang w:val="en-US"/>
      </w:rPr>
    </w:lvl>
    <w:lvl w:ilvl="6">
      <w:start w:val="1"/>
      <w:numFmt w:val="bullet"/>
      <w:suff w:val="tab"/>
      <w:lvlText w:val="•"/>
      <w:lvlJc w:val="left"/>
      <w:pPr>
        <w:tabs>
          <w:tab w:val="num" w:pos="1702"/>
          <w:tab w:val="clear" w:pos="0"/>
        </w:tabs>
        <w:ind w:left="1702" w:hanging="262"/>
      </w:pPr>
      <w:rPr>
        <w:position w:val="0"/>
        <w:sz w:val="24"/>
        <w:szCs w:val="24"/>
        <w:rtl w:val="0"/>
        <w:lang w:val="en-US"/>
      </w:rPr>
    </w:lvl>
    <w:lvl w:ilvl="7">
      <w:start w:val="1"/>
      <w:numFmt w:val="bullet"/>
      <w:suff w:val="tab"/>
      <w:lvlText w:val="•"/>
      <w:lvlJc w:val="left"/>
      <w:pPr>
        <w:tabs>
          <w:tab w:val="num" w:pos="1942"/>
          <w:tab w:val="clear" w:pos="0"/>
        </w:tabs>
        <w:ind w:left="1942" w:hanging="262"/>
      </w:pPr>
      <w:rPr>
        <w:position w:val="0"/>
        <w:sz w:val="24"/>
        <w:szCs w:val="24"/>
        <w:rtl w:val="0"/>
        <w:lang w:val="en-US"/>
      </w:rPr>
    </w:lvl>
    <w:lvl w:ilvl="8">
      <w:start w:val="1"/>
      <w:numFmt w:val="bullet"/>
      <w:suff w:val="tab"/>
      <w:lvlText w:val="•"/>
      <w:lvlJc w:val="left"/>
      <w:pPr>
        <w:tabs>
          <w:tab w:val="num" w:pos="2182"/>
          <w:tab w:val="clear" w:pos="0"/>
        </w:tabs>
        <w:ind w:left="2182" w:hanging="262"/>
      </w:pPr>
      <w:rPr>
        <w:position w:val="0"/>
        <w:sz w:val="24"/>
        <w:szCs w:val="24"/>
        <w:rtl w:val="0"/>
        <w:lang w:val="en-US"/>
      </w:rPr>
    </w:lvl>
  </w:abstractNum>
  <w:abstractNum w:abstractNumId="9">
    <w:multiLevelType w:val="multilevel"/>
    <w:lvl w:ilvl="0">
      <w:start w:val="1"/>
      <w:numFmt w:val="bullet"/>
      <w:suff w:val="tab"/>
      <w:lvlText w:val="•"/>
      <w:lvlJc w:val="left"/>
      <w:pPr>
        <w:tabs>
          <w:tab w:val="num" w:pos="217"/>
          <w:tab w:val="clear" w:pos="0"/>
        </w:tabs>
        <w:ind w:left="217" w:hanging="217"/>
      </w:pPr>
      <w:rPr>
        <w:position w:val="0"/>
        <w:sz w:val="24"/>
        <w:szCs w:val="24"/>
        <w:rtl w:val="0"/>
        <w:lang w:val="en-US"/>
      </w:rPr>
    </w:lvl>
    <w:lvl w:ilvl="1">
      <w:start w:val="1"/>
      <w:numFmt w:val="bullet"/>
      <w:suff w:val="tab"/>
      <w:lvlText w:val="•"/>
      <w:lvlJc w:val="left"/>
      <w:pPr>
        <w:tabs>
          <w:tab w:val="num" w:pos="502"/>
          <w:tab w:val="clear" w:pos="0"/>
        </w:tabs>
        <w:ind w:left="502" w:hanging="262"/>
      </w:pPr>
      <w:rPr>
        <w:position w:val="0"/>
        <w:sz w:val="24"/>
        <w:szCs w:val="24"/>
        <w:rtl w:val="0"/>
        <w:lang w:val="en-US"/>
      </w:rPr>
    </w:lvl>
    <w:lvl w:ilvl="2">
      <w:start w:val="1"/>
      <w:numFmt w:val="bullet"/>
      <w:suff w:val="tab"/>
      <w:lvlText w:val="•"/>
      <w:lvlJc w:val="left"/>
      <w:pPr>
        <w:tabs>
          <w:tab w:val="num" w:pos="742"/>
          <w:tab w:val="clear" w:pos="0"/>
        </w:tabs>
        <w:ind w:left="742" w:hanging="262"/>
      </w:pPr>
      <w:rPr>
        <w:position w:val="0"/>
        <w:sz w:val="24"/>
        <w:szCs w:val="24"/>
        <w:rtl w:val="0"/>
        <w:lang w:val="en-US"/>
      </w:rPr>
    </w:lvl>
    <w:lvl w:ilvl="3">
      <w:start w:val="1"/>
      <w:numFmt w:val="bullet"/>
      <w:suff w:val="tab"/>
      <w:lvlText w:val="•"/>
      <w:lvlJc w:val="left"/>
      <w:pPr>
        <w:tabs>
          <w:tab w:val="num" w:pos="982"/>
          <w:tab w:val="clear" w:pos="0"/>
        </w:tabs>
        <w:ind w:left="982" w:hanging="262"/>
      </w:pPr>
      <w:rPr>
        <w:position w:val="0"/>
        <w:sz w:val="24"/>
        <w:szCs w:val="24"/>
        <w:rtl w:val="0"/>
        <w:lang w:val="en-US"/>
      </w:rPr>
    </w:lvl>
    <w:lvl w:ilvl="4">
      <w:start w:val="1"/>
      <w:numFmt w:val="bullet"/>
      <w:suff w:val="tab"/>
      <w:lvlText w:val="•"/>
      <w:lvlJc w:val="left"/>
      <w:pPr>
        <w:tabs>
          <w:tab w:val="num" w:pos="1222"/>
          <w:tab w:val="clear" w:pos="0"/>
        </w:tabs>
        <w:ind w:left="1222" w:hanging="262"/>
      </w:pPr>
      <w:rPr>
        <w:position w:val="0"/>
        <w:sz w:val="24"/>
        <w:szCs w:val="24"/>
        <w:rtl w:val="0"/>
        <w:lang w:val="en-US"/>
      </w:rPr>
    </w:lvl>
    <w:lvl w:ilvl="5">
      <w:start w:val="1"/>
      <w:numFmt w:val="bullet"/>
      <w:suff w:val="tab"/>
      <w:lvlText w:val="•"/>
      <w:lvlJc w:val="left"/>
      <w:pPr>
        <w:tabs>
          <w:tab w:val="num" w:pos="1462"/>
          <w:tab w:val="clear" w:pos="0"/>
        </w:tabs>
        <w:ind w:left="1462" w:hanging="262"/>
      </w:pPr>
      <w:rPr>
        <w:position w:val="0"/>
        <w:sz w:val="24"/>
        <w:szCs w:val="24"/>
        <w:rtl w:val="0"/>
        <w:lang w:val="en-US"/>
      </w:rPr>
    </w:lvl>
    <w:lvl w:ilvl="6">
      <w:start w:val="1"/>
      <w:numFmt w:val="bullet"/>
      <w:suff w:val="tab"/>
      <w:lvlText w:val="•"/>
      <w:lvlJc w:val="left"/>
      <w:pPr>
        <w:tabs>
          <w:tab w:val="num" w:pos="1702"/>
          <w:tab w:val="clear" w:pos="0"/>
        </w:tabs>
        <w:ind w:left="1702" w:hanging="262"/>
      </w:pPr>
      <w:rPr>
        <w:position w:val="0"/>
        <w:sz w:val="24"/>
        <w:szCs w:val="24"/>
        <w:rtl w:val="0"/>
        <w:lang w:val="en-US"/>
      </w:rPr>
    </w:lvl>
    <w:lvl w:ilvl="7">
      <w:start w:val="1"/>
      <w:numFmt w:val="bullet"/>
      <w:suff w:val="tab"/>
      <w:lvlText w:val="•"/>
      <w:lvlJc w:val="left"/>
      <w:pPr>
        <w:tabs>
          <w:tab w:val="num" w:pos="1942"/>
          <w:tab w:val="clear" w:pos="0"/>
        </w:tabs>
        <w:ind w:left="1942" w:hanging="262"/>
      </w:pPr>
      <w:rPr>
        <w:position w:val="0"/>
        <w:sz w:val="24"/>
        <w:szCs w:val="24"/>
        <w:rtl w:val="0"/>
        <w:lang w:val="en-US"/>
      </w:rPr>
    </w:lvl>
    <w:lvl w:ilvl="8">
      <w:start w:val="1"/>
      <w:numFmt w:val="bullet"/>
      <w:suff w:val="tab"/>
      <w:lvlText w:val="•"/>
      <w:lvlJc w:val="left"/>
      <w:pPr>
        <w:tabs>
          <w:tab w:val="num" w:pos="2182"/>
          <w:tab w:val="clear" w:pos="0"/>
        </w:tabs>
        <w:ind w:left="2182" w:hanging="262"/>
      </w:pPr>
      <w:rPr>
        <w:position w:val="0"/>
        <w:sz w:val="24"/>
        <w:szCs w:val="24"/>
        <w:rtl w:val="0"/>
        <w:lang w:val="en-US"/>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217"/>
          <w:tab w:val="clear" w:pos="0"/>
        </w:tabs>
        <w:ind w:left="217" w:hanging="217"/>
      </w:pPr>
      <w:rPr>
        <w:position w:val="0"/>
        <w:sz w:val="22"/>
        <w:szCs w:val="22"/>
        <w:rtl w:val="0"/>
        <w:lang w:val="en-US"/>
      </w:rPr>
    </w:lvl>
    <w:lvl w:ilvl="1">
      <w:start w:val="1"/>
      <w:numFmt w:val="bullet"/>
      <w:suff w:val="tab"/>
      <w:lvlText w:val="•"/>
      <w:lvlJc w:val="left"/>
      <w:pPr>
        <w:tabs>
          <w:tab w:val="num" w:pos="502"/>
          <w:tab w:val="clear" w:pos="0"/>
        </w:tabs>
        <w:ind w:left="502" w:hanging="262"/>
      </w:pPr>
      <w:rPr>
        <w:position w:val="0"/>
        <w:sz w:val="24"/>
        <w:szCs w:val="24"/>
        <w:rtl w:val="0"/>
        <w:lang w:val="en-US"/>
      </w:rPr>
    </w:lvl>
    <w:lvl w:ilvl="2">
      <w:start w:val="1"/>
      <w:numFmt w:val="bullet"/>
      <w:suff w:val="tab"/>
      <w:lvlText w:val="•"/>
      <w:lvlJc w:val="left"/>
      <w:pPr>
        <w:tabs>
          <w:tab w:val="num" w:pos="742"/>
          <w:tab w:val="clear" w:pos="0"/>
        </w:tabs>
        <w:ind w:left="742" w:hanging="262"/>
      </w:pPr>
      <w:rPr>
        <w:position w:val="0"/>
        <w:sz w:val="24"/>
        <w:szCs w:val="24"/>
        <w:rtl w:val="0"/>
        <w:lang w:val="en-US"/>
      </w:rPr>
    </w:lvl>
    <w:lvl w:ilvl="3">
      <w:start w:val="1"/>
      <w:numFmt w:val="bullet"/>
      <w:suff w:val="tab"/>
      <w:lvlText w:val="•"/>
      <w:lvlJc w:val="left"/>
      <w:pPr>
        <w:tabs>
          <w:tab w:val="num" w:pos="982"/>
          <w:tab w:val="clear" w:pos="0"/>
        </w:tabs>
        <w:ind w:left="982" w:hanging="262"/>
      </w:pPr>
      <w:rPr>
        <w:position w:val="0"/>
        <w:sz w:val="24"/>
        <w:szCs w:val="24"/>
        <w:rtl w:val="0"/>
        <w:lang w:val="en-US"/>
      </w:rPr>
    </w:lvl>
    <w:lvl w:ilvl="4">
      <w:start w:val="1"/>
      <w:numFmt w:val="bullet"/>
      <w:suff w:val="tab"/>
      <w:lvlText w:val="•"/>
      <w:lvlJc w:val="left"/>
      <w:pPr>
        <w:tabs>
          <w:tab w:val="num" w:pos="1222"/>
          <w:tab w:val="clear" w:pos="0"/>
        </w:tabs>
        <w:ind w:left="1222" w:hanging="262"/>
      </w:pPr>
      <w:rPr>
        <w:position w:val="0"/>
        <w:sz w:val="24"/>
        <w:szCs w:val="24"/>
        <w:rtl w:val="0"/>
        <w:lang w:val="en-US"/>
      </w:rPr>
    </w:lvl>
    <w:lvl w:ilvl="5">
      <w:start w:val="1"/>
      <w:numFmt w:val="bullet"/>
      <w:suff w:val="tab"/>
      <w:lvlText w:val="•"/>
      <w:lvlJc w:val="left"/>
      <w:pPr>
        <w:tabs>
          <w:tab w:val="num" w:pos="1462"/>
          <w:tab w:val="clear" w:pos="0"/>
        </w:tabs>
        <w:ind w:left="1462" w:hanging="262"/>
      </w:pPr>
      <w:rPr>
        <w:position w:val="0"/>
        <w:sz w:val="24"/>
        <w:szCs w:val="24"/>
        <w:rtl w:val="0"/>
        <w:lang w:val="en-US"/>
      </w:rPr>
    </w:lvl>
    <w:lvl w:ilvl="6">
      <w:start w:val="1"/>
      <w:numFmt w:val="bullet"/>
      <w:suff w:val="tab"/>
      <w:lvlText w:val="•"/>
      <w:lvlJc w:val="left"/>
      <w:pPr>
        <w:tabs>
          <w:tab w:val="num" w:pos="1702"/>
          <w:tab w:val="clear" w:pos="0"/>
        </w:tabs>
        <w:ind w:left="1702" w:hanging="262"/>
      </w:pPr>
      <w:rPr>
        <w:position w:val="0"/>
        <w:sz w:val="24"/>
        <w:szCs w:val="24"/>
        <w:rtl w:val="0"/>
        <w:lang w:val="en-US"/>
      </w:rPr>
    </w:lvl>
    <w:lvl w:ilvl="7">
      <w:start w:val="1"/>
      <w:numFmt w:val="bullet"/>
      <w:suff w:val="tab"/>
      <w:lvlText w:val="•"/>
      <w:lvlJc w:val="left"/>
      <w:pPr>
        <w:tabs>
          <w:tab w:val="num" w:pos="1942"/>
          <w:tab w:val="clear" w:pos="0"/>
        </w:tabs>
        <w:ind w:left="1942" w:hanging="262"/>
      </w:pPr>
      <w:rPr>
        <w:position w:val="0"/>
        <w:sz w:val="24"/>
        <w:szCs w:val="24"/>
        <w:rtl w:val="0"/>
        <w:lang w:val="en-US"/>
      </w:rPr>
    </w:lvl>
    <w:lvl w:ilvl="8">
      <w:start w:val="1"/>
      <w:numFmt w:val="bullet"/>
      <w:suff w:val="tab"/>
      <w:lvlText w:val="•"/>
      <w:lvlJc w:val="left"/>
      <w:pPr>
        <w:tabs>
          <w:tab w:val="num" w:pos="2182"/>
          <w:tab w:val="clear" w:pos="0"/>
        </w:tabs>
        <w:ind w:left="2182" w:hanging="262"/>
      </w:pPr>
      <w:rPr>
        <w:position w:val="0"/>
        <w:sz w:val="24"/>
        <w:szCs w:val="24"/>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